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15A9" w14:textId="4F3680D2" w:rsidR="006B470D" w:rsidRDefault="006B470D">
      <w:pPr>
        <w:rPr>
          <w:sz w:val="48"/>
          <w:szCs w:val="48"/>
        </w:rPr>
      </w:pPr>
      <w:r w:rsidRPr="14F72893">
        <w:rPr>
          <w:sz w:val="48"/>
          <w:szCs w:val="48"/>
        </w:rPr>
        <w:t xml:space="preserve">Pollinator Plot SE </w:t>
      </w:r>
      <w:r w:rsidR="768EB6B3" w:rsidRPr="14F72893">
        <w:rPr>
          <w:sz w:val="48"/>
          <w:szCs w:val="48"/>
        </w:rPr>
        <w:t>38-641</w:t>
      </w:r>
    </w:p>
    <w:p w14:paraId="5D212B79" w14:textId="490EA3E8" w:rsidR="007E1BF0" w:rsidRPr="007E1BF0" w:rsidRDefault="007E1BF0">
      <w:pPr>
        <w:rPr>
          <w:sz w:val="24"/>
          <w:szCs w:val="24"/>
        </w:rPr>
      </w:pPr>
      <w:r w:rsidRPr="794FF2E7">
        <w:rPr>
          <w:sz w:val="24"/>
          <w:szCs w:val="24"/>
        </w:rPr>
        <w:t>Updated: 202</w:t>
      </w:r>
      <w:r w:rsidR="00477B50">
        <w:rPr>
          <w:sz w:val="24"/>
          <w:szCs w:val="24"/>
        </w:rPr>
        <w:t>3</w:t>
      </w:r>
    </w:p>
    <w:p w14:paraId="076FCD3D" w14:textId="77777777" w:rsidR="006F07B7" w:rsidRPr="00FE0B90" w:rsidRDefault="006F07B7" w:rsidP="006F07B7">
      <w:pPr>
        <w:spacing w:before="120" w:line="276" w:lineRule="auto"/>
        <w:rPr>
          <w:bCs/>
        </w:rPr>
      </w:pPr>
      <w:r>
        <w:rPr>
          <w:bCs/>
        </w:rPr>
        <w:t xml:space="preserve">This mix has been designed to </w:t>
      </w:r>
      <w:r w:rsidRPr="00FE0B90">
        <w:rPr>
          <w:bCs/>
        </w:rPr>
        <w:t xml:space="preserve">supports specialist bees, </w:t>
      </w:r>
      <w:r>
        <w:rPr>
          <w:bCs/>
        </w:rPr>
        <w:t xml:space="preserve">many </w:t>
      </w:r>
      <w:r w:rsidRPr="00FE0B90">
        <w:rPr>
          <w:bCs/>
        </w:rPr>
        <w:t>Lepidoptera</w:t>
      </w:r>
      <w:r>
        <w:rPr>
          <w:bCs/>
        </w:rPr>
        <w:t xml:space="preserve"> species and includes a wide range of plant families to maximize insect use, bloom periods and the long-term resiliency of the mix. </w:t>
      </w:r>
    </w:p>
    <w:p w14:paraId="7A80679E" w14:textId="17D0CAAB" w:rsidR="007E1BF0" w:rsidRPr="006B470D" w:rsidRDefault="006F07B7">
      <w:pPr>
        <w:rPr>
          <w:sz w:val="48"/>
          <w:szCs w:val="48"/>
        </w:rPr>
      </w:pPr>
      <w:r w:rsidRPr="006F07B7">
        <w:rPr>
          <w:noProof/>
          <w:sz w:val="48"/>
          <w:szCs w:val="48"/>
        </w:rPr>
        <mc:AlternateContent>
          <mc:Choice Requires="wps">
            <w:drawing>
              <wp:anchor distT="45720" distB="45720" distL="114300" distR="114300" simplePos="0" relativeHeight="251661312" behindDoc="0" locked="0" layoutInCell="1" allowOverlap="1" wp14:anchorId="14377843" wp14:editId="78373D11">
                <wp:simplePos x="0" y="0"/>
                <wp:positionH relativeFrom="column">
                  <wp:posOffset>2552065</wp:posOffset>
                </wp:positionH>
                <wp:positionV relativeFrom="paragraph">
                  <wp:posOffset>81915</wp:posOffset>
                </wp:positionV>
                <wp:extent cx="2910840" cy="1404620"/>
                <wp:effectExtent l="0" t="0" r="381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404620"/>
                        </a:xfrm>
                        <a:prstGeom prst="rect">
                          <a:avLst/>
                        </a:prstGeom>
                        <a:solidFill>
                          <a:srgbClr val="FFFFFF"/>
                        </a:solidFill>
                        <a:ln w="9525">
                          <a:noFill/>
                          <a:miter lim="800000"/>
                          <a:headEnd/>
                          <a:tailEnd/>
                        </a:ln>
                      </wps:spPr>
                      <wps:txbx>
                        <w:txbxContent>
                          <w:p w14:paraId="606B9AF5" w14:textId="04B9DADB" w:rsidR="006F07B7" w:rsidRDefault="006F07B7">
                            <w:r>
                              <w:rPr>
                                <w:noProof/>
                              </w:rPr>
                              <w:drawing>
                                <wp:inline distT="0" distB="0" distL="0" distR="0" wp14:anchorId="690DC2B9" wp14:editId="4FF411C4">
                                  <wp:extent cx="2217420" cy="388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2217420" cy="38862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77843" id="_x0000_t202" coordsize="21600,21600" o:spt="202" path="m,l,21600r21600,l21600,xe">
                <v:stroke joinstyle="miter"/>
                <v:path gradientshapeok="t" o:connecttype="rect"/>
              </v:shapetype>
              <v:shape id="Text Box 2" o:spid="_x0000_s1026" type="#_x0000_t202" style="position:absolute;margin-left:200.95pt;margin-top:6.45pt;width:229.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" stroked="f">
                <v:textbox style="mso-fit-shape-to-text:t">
                  <w:txbxContent>
                    <w:p w14:paraId="606B9AF5" w14:textId="04B9DADB" w:rsidR="006F07B7" w:rsidRDefault="006F07B7">
                      <w:r>
                        <w:rPr>
                          <w:noProof/>
                        </w:rPr>
                        <w:drawing>
                          <wp:inline distT="0" distB="0" distL="0" distR="0" wp14:anchorId="690DC2B9" wp14:editId="4FF411C4">
                            <wp:extent cx="2217420" cy="388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217420" cy="388620"/>
                                    </a:xfrm>
                                    <a:prstGeom prst="rect">
                                      <a:avLst/>
                                    </a:prstGeom>
                                  </pic:spPr>
                                </pic:pic>
                              </a:graphicData>
                            </a:graphic>
                          </wp:inline>
                        </w:drawing>
                      </w:r>
                    </w:p>
                  </w:txbxContent>
                </v:textbox>
                <w10:wrap type="square"/>
              </v:shape>
            </w:pict>
          </mc:Fallback>
        </mc:AlternateContent>
      </w:r>
      <w:r w:rsidRPr="006F07B7">
        <w:rPr>
          <w:noProof/>
          <w:sz w:val="48"/>
          <w:szCs w:val="48"/>
        </w:rPr>
        <mc:AlternateContent>
          <mc:Choice Requires="wps">
            <w:drawing>
              <wp:anchor distT="45720" distB="45720" distL="114300" distR="114300" simplePos="0" relativeHeight="251659264" behindDoc="0" locked="0" layoutInCell="1" allowOverlap="1" wp14:anchorId="44164128" wp14:editId="713805E0">
                <wp:simplePos x="0" y="0"/>
                <wp:positionH relativeFrom="margin">
                  <wp:align>left</wp:align>
                </wp:positionH>
                <wp:positionV relativeFrom="paragraph">
                  <wp:posOffset>72390</wp:posOffset>
                </wp:positionV>
                <wp:extent cx="2360930" cy="1404620"/>
                <wp:effectExtent l="0" t="0" r="381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F240E6A" w14:textId="58BBAD39" w:rsidR="006F07B7" w:rsidRDefault="006F07B7">
                            <w:r>
                              <w:rPr>
                                <w:noProof/>
                              </w:rPr>
                              <w:drawing>
                                <wp:inline distT="0" distB="0" distL="0" distR="0" wp14:anchorId="32F1500E" wp14:editId="6E98F596">
                                  <wp:extent cx="192913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929130" cy="35052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164128" id="_x0000_s1027" type="#_x0000_t202" style="position:absolute;margin-left:0;margin-top:5.7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" stroked="f">
                <v:textbox style="mso-fit-shape-to-text:t">
                  <w:txbxContent>
                    <w:p w14:paraId="1F240E6A" w14:textId="58BBAD39" w:rsidR="006F07B7" w:rsidRDefault="006F07B7">
                      <w:r>
                        <w:rPr>
                          <w:noProof/>
                        </w:rPr>
                        <w:drawing>
                          <wp:inline distT="0" distB="0" distL="0" distR="0" wp14:anchorId="32F1500E" wp14:editId="6E98F596">
                            <wp:extent cx="192913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929130" cy="350520"/>
                                    </a:xfrm>
                                    <a:prstGeom prst="rect">
                                      <a:avLst/>
                                    </a:prstGeom>
                                  </pic:spPr>
                                </pic:pic>
                              </a:graphicData>
                            </a:graphic>
                          </wp:inline>
                        </w:drawing>
                      </w:r>
                    </w:p>
                  </w:txbxContent>
                </v:textbox>
                <w10:wrap type="square" anchorx="margin"/>
              </v:shape>
            </w:pict>
          </mc:Fallback>
        </mc:AlternateContent>
      </w:r>
    </w:p>
    <w:p w14:paraId="31C57089" w14:textId="792B1462" w:rsidR="006B470D" w:rsidRDefault="006B470D"/>
    <w:p w14:paraId="614E838F" w14:textId="446CC68E" w:rsidR="006F07B7" w:rsidRDefault="006F07B7" w:rsidP="006F07B7">
      <w:r>
        <w:t>Partners also include collaboration among Non-profits, Seed vendors, SWCD, Tribal Governments, Consultants, County and Cities. (</w:t>
      </w:r>
      <w:r w:rsidR="00AF0620">
        <w:t>See</w:t>
      </w:r>
      <w:r>
        <w:t xml:space="preserve"> </w:t>
      </w:r>
      <w:r w:rsidR="00AF0620">
        <w:t>partner</w:t>
      </w:r>
      <w:r>
        <w:t xml:space="preserve"> list on </w:t>
      </w:r>
      <w:hyperlink r:id="rId11" w:history="1">
        <w:r>
          <w:rPr>
            <w:rStyle w:val="Hyperlink"/>
          </w:rPr>
          <w:t>website</w:t>
        </w:r>
      </w:hyperlink>
      <w:r>
        <w:t>)</w:t>
      </w:r>
    </w:p>
    <w:tbl>
      <w:tblPr>
        <w:tblW w:w="9978" w:type="dxa"/>
        <w:tblLook w:val="04A0" w:firstRow="1" w:lastRow="0" w:firstColumn="1" w:lastColumn="0" w:noHBand="0" w:noVBand="1"/>
      </w:tblPr>
      <w:tblGrid>
        <w:gridCol w:w="939"/>
        <w:gridCol w:w="2566"/>
        <w:gridCol w:w="2932"/>
        <w:gridCol w:w="820"/>
        <w:gridCol w:w="1006"/>
        <w:gridCol w:w="1106"/>
        <w:gridCol w:w="1106"/>
      </w:tblGrid>
      <w:tr w:rsidR="00477B50" w:rsidRPr="00477B50" w14:paraId="4EEB00ED" w14:textId="77777777" w:rsidTr="00477B50">
        <w:trPr>
          <w:trHeight w:val="255"/>
        </w:trPr>
        <w:tc>
          <w:tcPr>
            <w:tcW w:w="820" w:type="dxa"/>
            <w:tcBorders>
              <w:top w:val="nil"/>
              <w:left w:val="nil"/>
              <w:bottom w:val="nil"/>
              <w:right w:val="nil"/>
            </w:tcBorders>
            <w:shd w:val="clear" w:color="auto" w:fill="auto"/>
            <w:noWrap/>
            <w:vAlign w:val="bottom"/>
            <w:hideMark/>
          </w:tcPr>
          <w:p w14:paraId="4D893232" w14:textId="77777777" w:rsidR="00477B50" w:rsidRPr="00477B50" w:rsidRDefault="00477B50" w:rsidP="00477B50">
            <w:pPr>
              <w:spacing w:after="0" w:line="240" w:lineRule="auto"/>
              <w:rPr>
                <w:rFonts w:ascii="Times New Roman" w:eastAsia="Times New Roman" w:hAnsi="Times New Roman" w:cs="Times New Roman"/>
                <w:sz w:val="24"/>
                <w:szCs w:val="24"/>
              </w:rPr>
            </w:pPr>
          </w:p>
        </w:tc>
        <w:tc>
          <w:tcPr>
            <w:tcW w:w="2566" w:type="dxa"/>
            <w:tcBorders>
              <w:top w:val="nil"/>
              <w:left w:val="nil"/>
              <w:bottom w:val="nil"/>
              <w:right w:val="nil"/>
            </w:tcBorders>
            <w:shd w:val="clear" w:color="auto" w:fill="auto"/>
            <w:noWrap/>
            <w:vAlign w:val="bottom"/>
            <w:hideMark/>
          </w:tcPr>
          <w:p w14:paraId="23579496" w14:textId="77777777" w:rsidR="00477B50" w:rsidRPr="00477B50" w:rsidRDefault="00477B50" w:rsidP="00477B50">
            <w:pPr>
              <w:spacing w:after="0" w:line="240" w:lineRule="auto"/>
              <w:rPr>
                <w:rFonts w:ascii="Arial" w:eastAsia="Times New Roman" w:hAnsi="Arial" w:cs="Arial"/>
                <w:b/>
                <w:bCs/>
                <w:color w:val="000000"/>
                <w:sz w:val="20"/>
                <w:szCs w:val="20"/>
              </w:rPr>
            </w:pPr>
            <w:bookmarkStart w:id="0" w:name="RANGE!B1:G65"/>
            <w:r w:rsidRPr="00477B50">
              <w:rPr>
                <w:rFonts w:ascii="Arial" w:eastAsia="Times New Roman" w:hAnsi="Arial" w:cs="Arial"/>
                <w:b/>
                <w:bCs/>
                <w:color w:val="000000"/>
                <w:sz w:val="20"/>
                <w:szCs w:val="20"/>
              </w:rPr>
              <w:t>38-641</w:t>
            </w:r>
            <w:bookmarkEnd w:id="0"/>
          </w:p>
        </w:tc>
        <w:tc>
          <w:tcPr>
            <w:tcW w:w="2932" w:type="dxa"/>
            <w:tcBorders>
              <w:top w:val="nil"/>
              <w:left w:val="nil"/>
              <w:bottom w:val="nil"/>
              <w:right w:val="nil"/>
            </w:tcBorders>
            <w:shd w:val="clear" w:color="auto" w:fill="auto"/>
            <w:noWrap/>
            <w:vAlign w:val="bottom"/>
            <w:hideMark/>
          </w:tcPr>
          <w:p w14:paraId="71EC11F6"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Pollinator Plot Southeast Mix</w:t>
            </w:r>
          </w:p>
        </w:tc>
        <w:tc>
          <w:tcPr>
            <w:tcW w:w="820" w:type="dxa"/>
            <w:tcBorders>
              <w:top w:val="nil"/>
              <w:left w:val="nil"/>
              <w:bottom w:val="nil"/>
              <w:right w:val="nil"/>
            </w:tcBorders>
            <w:shd w:val="clear" w:color="auto" w:fill="auto"/>
            <w:noWrap/>
            <w:vAlign w:val="bottom"/>
            <w:hideMark/>
          </w:tcPr>
          <w:p w14:paraId="0879F18C" w14:textId="77777777" w:rsidR="00477B50" w:rsidRPr="00477B50" w:rsidRDefault="00477B50" w:rsidP="00477B50">
            <w:pPr>
              <w:spacing w:after="0" w:line="240" w:lineRule="auto"/>
              <w:rPr>
                <w:rFonts w:ascii="Arial" w:eastAsia="Times New Roman" w:hAnsi="Arial" w:cs="Arial"/>
                <w:b/>
                <w:bCs/>
                <w:color w:val="000000"/>
                <w:sz w:val="20"/>
                <w:szCs w:val="20"/>
              </w:rPr>
            </w:pPr>
          </w:p>
        </w:tc>
        <w:tc>
          <w:tcPr>
            <w:tcW w:w="960" w:type="dxa"/>
            <w:tcBorders>
              <w:top w:val="nil"/>
              <w:left w:val="nil"/>
              <w:bottom w:val="nil"/>
              <w:right w:val="nil"/>
            </w:tcBorders>
            <w:shd w:val="clear" w:color="auto" w:fill="auto"/>
            <w:noWrap/>
            <w:vAlign w:val="bottom"/>
            <w:hideMark/>
          </w:tcPr>
          <w:p w14:paraId="49343FFB" w14:textId="77777777" w:rsidR="00477B50" w:rsidRPr="00477B50" w:rsidRDefault="00477B50" w:rsidP="00477B50">
            <w:pPr>
              <w:spacing w:after="0" w:line="240" w:lineRule="auto"/>
              <w:jc w:val="center"/>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14:paraId="74875BE5" w14:textId="77777777" w:rsidR="00477B50" w:rsidRPr="00477B50" w:rsidRDefault="00477B50" w:rsidP="00477B50">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7DD469F" w14:textId="77777777" w:rsidR="00477B50" w:rsidRPr="00477B50" w:rsidRDefault="00477B50" w:rsidP="00477B50">
            <w:pPr>
              <w:spacing w:after="0" w:line="240" w:lineRule="auto"/>
              <w:jc w:val="center"/>
              <w:rPr>
                <w:rFonts w:ascii="Times New Roman" w:eastAsia="Times New Roman" w:hAnsi="Times New Roman" w:cs="Times New Roman"/>
                <w:sz w:val="20"/>
                <w:szCs w:val="20"/>
              </w:rPr>
            </w:pPr>
          </w:p>
        </w:tc>
      </w:tr>
      <w:tr w:rsidR="00477B50" w:rsidRPr="00477B50" w14:paraId="4FD7D073" w14:textId="77777777" w:rsidTr="00477B50">
        <w:trPr>
          <w:trHeight w:val="510"/>
        </w:trPr>
        <w:tc>
          <w:tcPr>
            <w:tcW w:w="82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88F62A9"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Code</w:t>
            </w:r>
          </w:p>
        </w:tc>
        <w:tc>
          <w:tcPr>
            <w:tcW w:w="2566" w:type="dxa"/>
            <w:tcBorders>
              <w:top w:val="single" w:sz="4" w:space="0" w:color="auto"/>
              <w:left w:val="nil"/>
              <w:bottom w:val="single" w:sz="4" w:space="0" w:color="auto"/>
              <w:right w:val="single" w:sz="4" w:space="0" w:color="auto"/>
            </w:tcBorders>
            <w:shd w:val="clear" w:color="000000" w:fill="9BC2E6"/>
            <w:vAlign w:val="bottom"/>
            <w:hideMark/>
          </w:tcPr>
          <w:p w14:paraId="1FC8A9B7" w14:textId="77777777" w:rsidR="00477B50" w:rsidRPr="00477B50" w:rsidRDefault="00477B50" w:rsidP="00477B50">
            <w:pPr>
              <w:spacing w:after="0" w:line="240" w:lineRule="auto"/>
              <w:jc w:val="center"/>
              <w:rPr>
                <w:rFonts w:ascii="Arial" w:eastAsia="Times New Roman" w:hAnsi="Arial" w:cs="Arial"/>
                <w:b/>
                <w:bCs/>
                <w:sz w:val="20"/>
                <w:szCs w:val="20"/>
              </w:rPr>
            </w:pPr>
            <w:r w:rsidRPr="00477B50">
              <w:rPr>
                <w:rFonts w:ascii="Arial" w:eastAsia="Times New Roman" w:hAnsi="Arial" w:cs="Arial"/>
                <w:b/>
                <w:bCs/>
                <w:sz w:val="20"/>
                <w:szCs w:val="20"/>
              </w:rPr>
              <w:t>Common Name</w:t>
            </w:r>
          </w:p>
        </w:tc>
        <w:tc>
          <w:tcPr>
            <w:tcW w:w="2932" w:type="dxa"/>
            <w:tcBorders>
              <w:top w:val="single" w:sz="4" w:space="0" w:color="auto"/>
              <w:left w:val="nil"/>
              <w:bottom w:val="single" w:sz="4" w:space="0" w:color="auto"/>
              <w:right w:val="single" w:sz="4" w:space="0" w:color="auto"/>
            </w:tcBorders>
            <w:shd w:val="clear" w:color="000000" w:fill="9BC2E6"/>
            <w:vAlign w:val="bottom"/>
            <w:hideMark/>
          </w:tcPr>
          <w:p w14:paraId="70238D6C" w14:textId="77777777" w:rsidR="00477B50" w:rsidRPr="00477B50" w:rsidRDefault="00477B50" w:rsidP="00477B50">
            <w:pPr>
              <w:spacing w:after="0" w:line="240" w:lineRule="auto"/>
              <w:jc w:val="center"/>
              <w:rPr>
                <w:rFonts w:ascii="Arial" w:eastAsia="Times New Roman" w:hAnsi="Arial" w:cs="Arial"/>
                <w:b/>
                <w:bCs/>
                <w:sz w:val="20"/>
                <w:szCs w:val="20"/>
              </w:rPr>
            </w:pPr>
            <w:r w:rsidRPr="00477B50">
              <w:rPr>
                <w:rFonts w:ascii="Arial" w:eastAsia="Times New Roman" w:hAnsi="Arial" w:cs="Arial"/>
                <w:b/>
                <w:bCs/>
                <w:sz w:val="20"/>
                <w:szCs w:val="20"/>
              </w:rPr>
              <w:t>Scientific Name</w:t>
            </w:r>
          </w:p>
        </w:tc>
        <w:tc>
          <w:tcPr>
            <w:tcW w:w="820" w:type="dxa"/>
            <w:tcBorders>
              <w:top w:val="single" w:sz="4" w:space="0" w:color="auto"/>
              <w:left w:val="nil"/>
              <w:bottom w:val="single" w:sz="4" w:space="0" w:color="auto"/>
              <w:right w:val="single" w:sz="4" w:space="0" w:color="auto"/>
            </w:tcBorders>
            <w:shd w:val="clear" w:color="000000" w:fill="9BC2E6"/>
            <w:vAlign w:val="bottom"/>
            <w:hideMark/>
          </w:tcPr>
          <w:p w14:paraId="1EF54E10" w14:textId="77777777" w:rsidR="00477B50" w:rsidRPr="00477B50" w:rsidRDefault="00477B50" w:rsidP="00477B50">
            <w:pPr>
              <w:spacing w:after="0" w:line="240" w:lineRule="auto"/>
              <w:jc w:val="center"/>
              <w:rPr>
                <w:rFonts w:ascii="Arial" w:eastAsia="Times New Roman" w:hAnsi="Arial" w:cs="Arial"/>
                <w:b/>
                <w:bCs/>
                <w:sz w:val="20"/>
                <w:szCs w:val="20"/>
              </w:rPr>
            </w:pPr>
            <w:r w:rsidRPr="00477B50">
              <w:rPr>
                <w:rFonts w:ascii="Arial" w:eastAsia="Times New Roman" w:hAnsi="Arial" w:cs="Arial"/>
                <w:b/>
                <w:bCs/>
                <w:sz w:val="20"/>
                <w:szCs w:val="20"/>
              </w:rPr>
              <w:t xml:space="preserve">PLS </w:t>
            </w:r>
            <w:proofErr w:type="spellStart"/>
            <w:r w:rsidRPr="00477B50">
              <w:rPr>
                <w:rFonts w:ascii="Arial" w:eastAsia="Times New Roman" w:hAnsi="Arial" w:cs="Arial"/>
                <w:b/>
                <w:bCs/>
                <w:sz w:val="20"/>
                <w:szCs w:val="20"/>
              </w:rPr>
              <w:t>lb</w:t>
            </w:r>
            <w:proofErr w:type="spellEnd"/>
            <w:r w:rsidRPr="00477B50">
              <w:rPr>
                <w:rFonts w:ascii="Arial" w:eastAsia="Times New Roman" w:hAnsi="Arial" w:cs="Arial"/>
                <w:b/>
                <w:bCs/>
                <w:sz w:val="20"/>
                <w:szCs w:val="20"/>
              </w:rPr>
              <w:t>/ac</w:t>
            </w:r>
          </w:p>
        </w:tc>
        <w:tc>
          <w:tcPr>
            <w:tcW w:w="960" w:type="dxa"/>
            <w:tcBorders>
              <w:top w:val="single" w:sz="4" w:space="0" w:color="auto"/>
              <w:left w:val="nil"/>
              <w:bottom w:val="single" w:sz="4" w:space="0" w:color="auto"/>
              <w:right w:val="single" w:sz="4" w:space="0" w:color="auto"/>
            </w:tcBorders>
            <w:shd w:val="clear" w:color="000000" w:fill="9BC2E6"/>
            <w:vAlign w:val="bottom"/>
            <w:hideMark/>
          </w:tcPr>
          <w:p w14:paraId="43C08FF5" w14:textId="77777777" w:rsidR="00477B50" w:rsidRPr="00477B50" w:rsidRDefault="00477B50" w:rsidP="00477B50">
            <w:pPr>
              <w:spacing w:after="0" w:line="240" w:lineRule="auto"/>
              <w:jc w:val="center"/>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 xml:space="preserve">% by PLS </w:t>
            </w:r>
            <w:proofErr w:type="spellStart"/>
            <w:r w:rsidRPr="00477B50">
              <w:rPr>
                <w:rFonts w:ascii="Arial" w:eastAsia="Times New Roman" w:hAnsi="Arial" w:cs="Arial"/>
                <w:b/>
                <w:bCs/>
                <w:color w:val="000000"/>
                <w:sz w:val="20"/>
                <w:szCs w:val="20"/>
              </w:rPr>
              <w:t>lb</w:t>
            </w:r>
            <w:proofErr w:type="spellEnd"/>
            <w:r w:rsidRPr="00477B50">
              <w:rPr>
                <w:rFonts w:ascii="Arial" w:eastAsia="Times New Roman" w:hAnsi="Arial" w:cs="Arial"/>
                <w:b/>
                <w:bCs/>
                <w:color w:val="000000"/>
                <w:sz w:val="20"/>
                <w:szCs w:val="20"/>
              </w:rPr>
              <w:t>/ac</w:t>
            </w:r>
          </w:p>
        </w:tc>
        <w:tc>
          <w:tcPr>
            <w:tcW w:w="920" w:type="dxa"/>
            <w:tcBorders>
              <w:top w:val="single" w:sz="4" w:space="0" w:color="auto"/>
              <w:left w:val="nil"/>
              <w:bottom w:val="single" w:sz="4" w:space="0" w:color="auto"/>
              <w:right w:val="single" w:sz="4" w:space="0" w:color="auto"/>
            </w:tcBorders>
            <w:shd w:val="clear" w:color="000000" w:fill="9BC2E6"/>
            <w:vAlign w:val="bottom"/>
            <w:hideMark/>
          </w:tcPr>
          <w:p w14:paraId="4D5F832B" w14:textId="77777777" w:rsidR="00477B50" w:rsidRPr="00477B50" w:rsidRDefault="00477B50" w:rsidP="00477B50">
            <w:pPr>
              <w:spacing w:after="0" w:line="240" w:lineRule="auto"/>
              <w:jc w:val="center"/>
              <w:rPr>
                <w:rFonts w:ascii="Arial" w:eastAsia="Times New Roman" w:hAnsi="Arial" w:cs="Arial"/>
                <w:b/>
                <w:bCs/>
                <w:sz w:val="20"/>
                <w:szCs w:val="20"/>
              </w:rPr>
            </w:pPr>
            <w:r w:rsidRPr="00477B50">
              <w:rPr>
                <w:rFonts w:ascii="Arial" w:eastAsia="Times New Roman" w:hAnsi="Arial" w:cs="Arial"/>
                <w:b/>
                <w:bCs/>
                <w:sz w:val="20"/>
                <w:szCs w:val="20"/>
              </w:rPr>
              <w:t>Seeds/ft2</w:t>
            </w:r>
          </w:p>
        </w:tc>
        <w:tc>
          <w:tcPr>
            <w:tcW w:w="960" w:type="dxa"/>
            <w:tcBorders>
              <w:top w:val="single" w:sz="4" w:space="0" w:color="auto"/>
              <w:left w:val="nil"/>
              <w:bottom w:val="single" w:sz="4" w:space="0" w:color="auto"/>
              <w:right w:val="single" w:sz="4" w:space="0" w:color="auto"/>
            </w:tcBorders>
            <w:shd w:val="clear" w:color="000000" w:fill="9BC2E6"/>
            <w:vAlign w:val="bottom"/>
            <w:hideMark/>
          </w:tcPr>
          <w:p w14:paraId="6437E84D" w14:textId="77777777" w:rsidR="00477B50" w:rsidRPr="00477B50" w:rsidRDefault="00477B50" w:rsidP="00477B50">
            <w:pPr>
              <w:spacing w:after="0" w:line="240" w:lineRule="auto"/>
              <w:jc w:val="center"/>
              <w:rPr>
                <w:rFonts w:ascii="Arial" w:eastAsia="Times New Roman" w:hAnsi="Arial" w:cs="Arial"/>
                <w:b/>
                <w:bCs/>
                <w:sz w:val="20"/>
                <w:szCs w:val="20"/>
              </w:rPr>
            </w:pPr>
            <w:r w:rsidRPr="00477B50">
              <w:rPr>
                <w:rFonts w:ascii="Arial" w:eastAsia="Times New Roman" w:hAnsi="Arial" w:cs="Arial"/>
                <w:b/>
                <w:bCs/>
                <w:sz w:val="20"/>
                <w:szCs w:val="20"/>
              </w:rPr>
              <w:t>% by Seeds/ft2</w:t>
            </w:r>
          </w:p>
        </w:tc>
      </w:tr>
      <w:tr w:rsidR="00477B50" w:rsidRPr="00477B50" w14:paraId="12684561"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564BCFF"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andger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24B347B9"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Big Bluestem</w:t>
            </w:r>
          </w:p>
        </w:tc>
        <w:tc>
          <w:tcPr>
            <w:tcW w:w="2932" w:type="dxa"/>
            <w:tcBorders>
              <w:top w:val="nil"/>
              <w:left w:val="nil"/>
              <w:bottom w:val="single" w:sz="4" w:space="0" w:color="auto"/>
              <w:right w:val="single" w:sz="4" w:space="0" w:color="auto"/>
            </w:tcBorders>
            <w:shd w:val="clear" w:color="000000" w:fill="A9D08E"/>
            <w:noWrap/>
            <w:vAlign w:val="bottom"/>
            <w:hideMark/>
          </w:tcPr>
          <w:p w14:paraId="0CD349D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Andropogon gerardii</w:t>
            </w:r>
          </w:p>
        </w:tc>
        <w:tc>
          <w:tcPr>
            <w:tcW w:w="820" w:type="dxa"/>
            <w:tcBorders>
              <w:top w:val="nil"/>
              <w:left w:val="nil"/>
              <w:bottom w:val="single" w:sz="4" w:space="0" w:color="auto"/>
              <w:right w:val="single" w:sz="4" w:space="0" w:color="auto"/>
            </w:tcBorders>
            <w:shd w:val="clear" w:color="auto" w:fill="auto"/>
            <w:noWrap/>
            <w:vAlign w:val="bottom"/>
            <w:hideMark/>
          </w:tcPr>
          <w:p w14:paraId="20C3A6F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0.14</w:t>
            </w:r>
          </w:p>
        </w:tc>
        <w:tc>
          <w:tcPr>
            <w:tcW w:w="960" w:type="dxa"/>
            <w:tcBorders>
              <w:top w:val="nil"/>
              <w:left w:val="nil"/>
              <w:bottom w:val="single" w:sz="4" w:space="0" w:color="auto"/>
              <w:right w:val="single" w:sz="4" w:space="0" w:color="auto"/>
            </w:tcBorders>
            <w:shd w:val="clear" w:color="auto" w:fill="auto"/>
            <w:noWrap/>
            <w:vAlign w:val="bottom"/>
            <w:hideMark/>
          </w:tcPr>
          <w:p w14:paraId="0CE891D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0.69%</w:t>
            </w:r>
          </w:p>
        </w:tc>
        <w:tc>
          <w:tcPr>
            <w:tcW w:w="920" w:type="dxa"/>
            <w:tcBorders>
              <w:top w:val="nil"/>
              <w:left w:val="nil"/>
              <w:bottom w:val="single" w:sz="4" w:space="0" w:color="auto"/>
              <w:right w:val="single" w:sz="4" w:space="0" w:color="auto"/>
            </w:tcBorders>
            <w:shd w:val="clear" w:color="auto" w:fill="auto"/>
            <w:noWrap/>
            <w:vAlign w:val="bottom"/>
            <w:hideMark/>
          </w:tcPr>
          <w:p w14:paraId="512EDB1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0.51</w:t>
            </w:r>
          </w:p>
        </w:tc>
        <w:tc>
          <w:tcPr>
            <w:tcW w:w="960" w:type="dxa"/>
            <w:tcBorders>
              <w:top w:val="nil"/>
              <w:left w:val="nil"/>
              <w:bottom w:val="single" w:sz="4" w:space="0" w:color="auto"/>
              <w:right w:val="single" w:sz="4" w:space="0" w:color="auto"/>
            </w:tcBorders>
            <w:shd w:val="clear" w:color="auto" w:fill="auto"/>
            <w:noWrap/>
            <w:vAlign w:val="bottom"/>
            <w:hideMark/>
          </w:tcPr>
          <w:p w14:paraId="0D97C4D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1.12%</w:t>
            </w:r>
          </w:p>
        </w:tc>
      </w:tr>
      <w:tr w:rsidR="00477B50" w:rsidRPr="00477B50" w14:paraId="3034066B"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53A4DB7"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boucur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68C43726"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Sideoats</w:t>
            </w:r>
            <w:proofErr w:type="spellEnd"/>
            <w:r w:rsidRPr="00477B50">
              <w:rPr>
                <w:rFonts w:ascii="Arial" w:eastAsia="Times New Roman" w:hAnsi="Arial" w:cs="Arial"/>
                <w:color w:val="000000"/>
                <w:sz w:val="20"/>
                <w:szCs w:val="20"/>
              </w:rPr>
              <w:t xml:space="preserve"> Grama</w:t>
            </w:r>
          </w:p>
        </w:tc>
        <w:tc>
          <w:tcPr>
            <w:tcW w:w="2932" w:type="dxa"/>
            <w:tcBorders>
              <w:top w:val="nil"/>
              <w:left w:val="nil"/>
              <w:bottom w:val="single" w:sz="4" w:space="0" w:color="auto"/>
              <w:right w:val="single" w:sz="4" w:space="0" w:color="auto"/>
            </w:tcBorders>
            <w:shd w:val="clear" w:color="000000" w:fill="A9D08E"/>
            <w:noWrap/>
            <w:vAlign w:val="bottom"/>
            <w:hideMark/>
          </w:tcPr>
          <w:p w14:paraId="4A84AC8F"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Bouteloua</w:t>
            </w:r>
            <w:proofErr w:type="spellEnd"/>
            <w:r w:rsidRPr="00477B50">
              <w:rPr>
                <w:rFonts w:ascii="Arial" w:eastAsia="Times New Roman" w:hAnsi="Arial" w:cs="Arial"/>
                <w:color w:val="000000"/>
                <w:sz w:val="20"/>
                <w:szCs w:val="20"/>
              </w:rPr>
              <w:t xml:space="preserve"> </w:t>
            </w:r>
            <w:proofErr w:type="spellStart"/>
            <w:r w:rsidRPr="00477B50">
              <w:rPr>
                <w:rFonts w:ascii="Arial" w:eastAsia="Times New Roman" w:hAnsi="Arial" w:cs="Arial"/>
                <w:color w:val="000000"/>
                <w:sz w:val="20"/>
                <w:szCs w:val="20"/>
              </w:rPr>
              <w:t>curtipendula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5EDCB82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1.35</w:t>
            </w:r>
          </w:p>
        </w:tc>
        <w:tc>
          <w:tcPr>
            <w:tcW w:w="960" w:type="dxa"/>
            <w:tcBorders>
              <w:top w:val="nil"/>
              <w:left w:val="nil"/>
              <w:bottom w:val="single" w:sz="4" w:space="0" w:color="auto"/>
              <w:right w:val="single" w:sz="4" w:space="0" w:color="auto"/>
            </w:tcBorders>
            <w:shd w:val="clear" w:color="auto" w:fill="auto"/>
            <w:noWrap/>
            <w:vAlign w:val="bottom"/>
            <w:hideMark/>
          </w:tcPr>
          <w:p w14:paraId="5492621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6.70%</w:t>
            </w:r>
          </w:p>
        </w:tc>
        <w:tc>
          <w:tcPr>
            <w:tcW w:w="920" w:type="dxa"/>
            <w:tcBorders>
              <w:top w:val="nil"/>
              <w:left w:val="nil"/>
              <w:bottom w:val="single" w:sz="4" w:space="0" w:color="auto"/>
              <w:right w:val="single" w:sz="4" w:space="0" w:color="auto"/>
            </w:tcBorders>
            <w:shd w:val="clear" w:color="auto" w:fill="auto"/>
            <w:noWrap/>
            <w:vAlign w:val="bottom"/>
            <w:hideMark/>
          </w:tcPr>
          <w:p w14:paraId="0ECA4B6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2.98</w:t>
            </w:r>
          </w:p>
        </w:tc>
        <w:tc>
          <w:tcPr>
            <w:tcW w:w="960" w:type="dxa"/>
            <w:tcBorders>
              <w:top w:val="nil"/>
              <w:left w:val="nil"/>
              <w:bottom w:val="single" w:sz="4" w:space="0" w:color="auto"/>
              <w:right w:val="single" w:sz="4" w:space="0" w:color="auto"/>
            </w:tcBorders>
            <w:shd w:val="clear" w:color="auto" w:fill="auto"/>
            <w:noWrap/>
            <w:vAlign w:val="bottom"/>
            <w:hideMark/>
          </w:tcPr>
          <w:p w14:paraId="01BC4F1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6.47%</w:t>
            </w:r>
          </w:p>
        </w:tc>
      </w:tr>
      <w:tr w:rsidR="00477B50" w:rsidRPr="00477B50" w14:paraId="7881520F"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6E70C84"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brokal</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8D80608"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Prairie Brome</w:t>
            </w:r>
          </w:p>
        </w:tc>
        <w:tc>
          <w:tcPr>
            <w:tcW w:w="2932" w:type="dxa"/>
            <w:tcBorders>
              <w:top w:val="nil"/>
              <w:left w:val="nil"/>
              <w:bottom w:val="single" w:sz="4" w:space="0" w:color="auto"/>
              <w:right w:val="single" w:sz="4" w:space="0" w:color="auto"/>
            </w:tcBorders>
            <w:shd w:val="clear" w:color="000000" w:fill="A9D08E"/>
            <w:noWrap/>
            <w:vAlign w:val="bottom"/>
            <w:hideMark/>
          </w:tcPr>
          <w:p w14:paraId="126C583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Bromus </w:t>
            </w:r>
            <w:proofErr w:type="spellStart"/>
            <w:r w:rsidRPr="00477B50">
              <w:rPr>
                <w:rFonts w:ascii="Arial" w:eastAsia="Times New Roman" w:hAnsi="Arial" w:cs="Arial"/>
                <w:color w:val="000000"/>
                <w:sz w:val="20"/>
                <w:szCs w:val="20"/>
              </w:rPr>
              <w:t>kalmii</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6180303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0DC73ED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2FC3B90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0.09</w:t>
            </w:r>
          </w:p>
        </w:tc>
        <w:tc>
          <w:tcPr>
            <w:tcW w:w="960" w:type="dxa"/>
            <w:tcBorders>
              <w:top w:val="nil"/>
              <w:left w:val="nil"/>
              <w:bottom w:val="single" w:sz="4" w:space="0" w:color="auto"/>
              <w:right w:val="single" w:sz="4" w:space="0" w:color="auto"/>
            </w:tcBorders>
            <w:shd w:val="clear" w:color="auto" w:fill="auto"/>
            <w:noWrap/>
            <w:vAlign w:val="bottom"/>
            <w:hideMark/>
          </w:tcPr>
          <w:p w14:paraId="029DBDA7"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0.19%</w:t>
            </w:r>
          </w:p>
        </w:tc>
      </w:tr>
      <w:tr w:rsidR="00477B50" w:rsidRPr="00477B50" w14:paraId="3828DC5D"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435F19B"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elycan</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4827DEE"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Canada Wild Rye</w:t>
            </w:r>
          </w:p>
        </w:tc>
        <w:tc>
          <w:tcPr>
            <w:tcW w:w="2932" w:type="dxa"/>
            <w:tcBorders>
              <w:top w:val="nil"/>
              <w:left w:val="nil"/>
              <w:bottom w:val="single" w:sz="4" w:space="0" w:color="auto"/>
              <w:right w:val="single" w:sz="4" w:space="0" w:color="auto"/>
            </w:tcBorders>
            <w:shd w:val="clear" w:color="000000" w:fill="A9D08E"/>
            <w:noWrap/>
            <w:vAlign w:val="bottom"/>
            <w:hideMark/>
          </w:tcPr>
          <w:p w14:paraId="4D25FD4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Elymus canadensis</w:t>
            </w:r>
          </w:p>
        </w:tc>
        <w:tc>
          <w:tcPr>
            <w:tcW w:w="820" w:type="dxa"/>
            <w:tcBorders>
              <w:top w:val="nil"/>
              <w:left w:val="nil"/>
              <w:bottom w:val="single" w:sz="4" w:space="0" w:color="auto"/>
              <w:right w:val="single" w:sz="4" w:space="0" w:color="auto"/>
            </w:tcBorders>
            <w:shd w:val="clear" w:color="auto" w:fill="auto"/>
            <w:noWrap/>
            <w:vAlign w:val="bottom"/>
            <w:hideMark/>
          </w:tcPr>
          <w:p w14:paraId="4571B91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0.24</w:t>
            </w:r>
          </w:p>
        </w:tc>
        <w:tc>
          <w:tcPr>
            <w:tcW w:w="960" w:type="dxa"/>
            <w:tcBorders>
              <w:top w:val="nil"/>
              <w:left w:val="nil"/>
              <w:bottom w:val="single" w:sz="4" w:space="0" w:color="auto"/>
              <w:right w:val="single" w:sz="4" w:space="0" w:color="auto"/>
            </w:tcBorders>
            <w:shd w:val="clear" w:color="auto" w:fill="auto"/>
            <w:noWrap/>
            <w:vAlign w:val="bottom"/>
            <w:hideMark/>
          </w:tcPr>
          <w:p w14:paraId="36D6D20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1.19%</w:t>
            </w:r>
          </w:p>
        </w:tc>
        <w:tc>
          <w:tcPr>
            <w:tcW w:w="920" w:type="dxa"/>
            <w:tcBorders>
              <w:top w:val="nil"/>
              <w:left w:val="nil"/>
              <w:bottom w:val="single" w:sz="4" w:space="0" w:color="auto"/>
              <w:right w:val="single" w:sz="4" w:space="0" w:color="auto"/>
            </w:tcBorders>
            <w:shd w:val="clear" w:color="auto" w:fill="auto"/>
            <w:noWrap/>
            <w:vAlign w:val="bottom"/>
            <w:hideMark/>
          </w:tcPr>
          <w:p w14:paraId="6A44C14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0.46</w:t>
            </w:r>
          </w:p>
        </w:tc>
        <w:tc>
          <w:tcPr>
            <w:tcW w:w="960" w:type="dxa"/>
            <w:tcBorders>
              <w:top w:val="nil"/>
              <w:left w:val="nil"/>
              <w:bottom w:val="single" w:sz="4" w:space="0" w:color="auto"/>
              <w:right w:val="single" w:sz="4" w:space="0" w:color="auto"/>
            </w:tcBorders>
            <w:shd w:val="clear" w:color="auto" w:fill="auto"/>
            <w:noWrap/>
            <w:vAlign w:val="bottom"/>
            <w:hideMark/>
          </w:tcPr>
          <w:p w14:paraId="6AB8372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1.00%</w:t>
            </w:r>
          </w:p>
        </w:tc>
      </w:tr>
      <w:tr w:rsidR="00477B50" w:rsidRPr="00477B50" w14:paraId="1AA292EA"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29AA5AB"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koemac</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51D24858"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June Grass</w:t>
            </w:r>
          </w:p>
        </w:tc>
        <w:tc>
          <w:tcPr>
            <w:tcW w:w="2932" w:type="dxa"/>
            <w:tcBorders>
              <w:top w:val="nil"/>
              <w:left w:val="nil"/>
              <w:bottom w:val="single" w:sz="4" w:space="0" w:color="auto"/>
              <w:right w:val="single" w:sz="4" w:space="0" w:color="auto"/>
            </w:tcBorders>
            <w:shd w:val="clear" w:color="000000" w:fill="A9D08E"/>
            <w:noWrap/>
            <w:vAlign w:val="bottom"/>
            <w:hideMark/>
          </w:tcPr>
          <w:p w14:paraId="0B2E2CCB"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Koeleria </w:t>
            </w:r>
            <w:proofErr w:type="spellStart"/>
            <w:r w:rsidRPr="00477B50">
              <w:rPr>
                <w:rFonts w:ascii="Arial" w:eastAsia="Times New Roman" w:hAnsi="Arial" w:cs="Arial"/>
                <w:color w:val="000000"/>
                <w:sz w:val="20"/>
                <w:szCs w:val="20"/>
              </w:rPr>
              <w:t>macrantha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05790C8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0FE2C4B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09A1EF1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0.73</w:t>
            </w:r>
          </w:p>
        </w:tc>
        <w:tc>
          <w:tcPr>
            <w:tcW w:w="960" w:type="dxa"/>
            <w:tcBorders>
              <w:top w:val="nil"/>
              <w:left w:val="nil"/>
              <w:bottom w:val="single" w:sz="4" w:space="0" w:color="auto"/>
              <w:right w:val="single" w:sz="4" w:space="0" w:color="auto"/>
            </w:tcBorders>
            <w:shd w:val="clear" w:color="auto" w:fill="auto"/>
            <w:noWrap/>
            <w:vAlign w:val="bottom"/>
            <w:hideMark/>
          </w:tcPr>
          <w:p w14:paraId="245CE3F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1.60%</w:t>
            </w:r>
          </w:p>
        </w:tc>
      </w:tr>
      <w:tr w:rsidR="00477B50" w:rsidRPr="00477B50" w14:paraId="6B764C50"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9EACB1C"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panvir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6F7EE289"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Switchgrass</w:t>
            </w:r>
          </w:p>
        </w:tc>
        <w:tc>
          <w:tcPr>
            <w:tcW w:w="2932" w:type="dxa"/>
            <w:tcBorders>
              <w:top w:val="nil"/>
              <w:left w:val="nil"/>
              <w:bottom w:val="single" w:sz="4" w:space="0" w:color="auto"/>
              <w:right w:val="single" w:sz="4" w:space="0" w:color="auto"/>
            </w:tcBorders>
            <w:shd w:val="clear" w:color="000000" w:fill="A9D08E"/>
            <w:noWrap/>
            <w:vAlign w:val="bottom"/>
            <w:hideMark/>
          </w:tcPr>
          <w:p w14:paraId="71C59B27"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Panicum virgatum</w:t>
            </w:r>
          </w:p>
        </w:tc>
        <w:tc>
          <w:tcPr>
            <w:tcW w:w="820" w:type="dxa"/>
            <w:tcBorders>
              <w:top w:val="nil"/>
              <w:left w:val="nil"/>
              <w:bottom w:val="single" w:sz="4" w:space="0" w:color="auto"/>
              <w:right w:val="single" w:sz="4" w:space="0" w:color="auto"/>
            </w:tcBorders>
            <w:shd w:val="clear" w:color="auto" w:fill="auto"/>
            <w:noWrap/>
            <w:vAlign w:val="bottom"/>
            <w:hideMark/>
          </w:tcPr>
          <w:p w14:paraId="44DE0AE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60" w:type="dxa"/>
            <w:tcBorders>
              <w:top w:val="nil"/>
              <w:left w:val="nil"/>
              <w:bottom w:val="single" w:sz="4" w:space="0" w:color="auto"/>
              <w:right w:val="single" w:sz="4" w:space="0" w:color="auto"/>
            </w:tcBorders>
            <w:shd w:val="clear" w:color="auto" w:fill="auto"/>
            <w:noWrap/>
            <w:vAlign w:val="bottom"/>
            <w:hideMark/>
          </w:tcPr>
          <w:p w14:paraId="1554EA6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0.50%</w:t>
            </w:r>
          </w:p>
        </w:tc>
        <w:tc>
          <w:tcPr>
            <w:tcW w:w="920" w:type="dxa"/>
            <w:tcBorders>
              <w:top w:val="nil"/>
              <w:left w:val="nil"/>
              <w:bottom w:val="single" w:sz="4" w:space="0" w:color="auto"/>
              <w:right w:val="single" w:sz="4" w:space="0" w:color="auto"/>
            </w:tcBorders>
            <w:shd w:val="clear" w:color="auto" w:fill="auto"/>
            <w:noWrap/>
            <w:vAlign w:val="bottom"/>
            <w:hideMark/>
          </w:tcPr>
          <w:p w14:paraId="75B14AE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0.51</w:t>
            </w:r>
          </w:p>
        </w:tc>
        <w:tc>
          <w:tcPr>
            <w:tcW w:w="960" w:type="dxa"/>
            <w:tcBorders>
              <w:top w:val="nil"/>
              <w:left w:val="nil"/>
              <w:bottom w:val="single" w:sz="4" w:space="0" w:color="auto"/>
              <w:right w:val="single" w:sz="4" w:space="0" w:color="auto"/>
            </w:tcBorders>
            <w:shd w:val="clear" w:color="auto" w:fill="auto"/>
            <w:noWrap/>
            <w:vAlign w:val="bottom"/>
            <w:hideMark/>
          </w:tcPr>
          <w:p w14:paraId="2D92954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1.12%</w:t>
            </w:r>
          </w:p>
        </w:tc>
      </w:tr>
      <w:tr w:rsidR="00477B50" w:rsidRPr="00477B50" w14:paraId="1E56F7AD"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45A92BF"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schsco</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11BC82A1"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Little Bluestem</w:t>
            </w:r>
          </w:p>
        </w:tc>
        <w:tc>
          <w:tcPr>
            <w:tcW w:w="2932" w:type="dxa"/>
            <w:tcBorders>
              <w:top w:val="nil"/>
              <w:left w:val="nil"/>
              <w:bottom w:val="single" w:sz="4" w:space="0" w:color="auto"/>
              <w:right w:val="single" w:sz="4" w:space="0" w:color="auto"/>
            </w:tcBorders>
            <w:shd w:val="clear" w:color="000000" w:fill="A9D08E"/>
            <w:noWrap/>
            <w:vAlign w:val="bottom"/>
            <w:hideMark/>
          </w:tcPr>
          <w:p w14:paraId="07EC1AC8"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Schizachyrium</w:t>
            </w:r>
            <w:proofErr w:type="spellEnd"/>
            <w:r w:rsidRPr="00477B50">
              <w:rPr>
                <w:rFonts w:ascii="Arial" w:eastAsia="Times New Roman" w:hAnsi="Arial" w:cs="Arial"/>
                <w:color w:val="000000"/>
                <w:sz w:val="20"/>
                <w:szCs w:val="20"/>
              </w:rPr>
              <w:t xml:space="preserve"> </w:t>
            </w:r>
            <w:proofErr w:type="spellStart"/>
            <w:r w:rsidRPr="00477B50">
              <w:rPr>
                <w:rFonts w:ascii="Arial" w:eastAsia="Times New Roman" w:hAnsi="Arial" w:cs="Arial"/>
                <w:color w:val="000000"/>
                <w:sz w:val="20"/>
                <w:szCs w:val="20"/>
              </w:rPr>
              <w:t>scoparium</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07CC184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0.54</w:t>
            </w:r>
          </w:p>
        </w:tc>
        <w:tc>
          <w:tcPr>
            <w:tcW w:w="960" w:type="dxa"/>
            <w:tcBorders>
              <w:top w:val="nil"/>
              <w:left w:val="nil"/>
              <w:bottom w:val="single" w:sz="4" w:space="0" w:color="auto"/>
              <w:right w:val="single" w:sz="4" w:space="0" w:color="auto"/>
            </w:tcBorders>
            <w:shd w:val="clear" w:color="auto" w:fill="auto"/>
            <w:noWrap/>
            <w:vAlign w:val="bottom"/>
            <w:hideMark/>
          </w:tcPr>
          <w:p w14:paraId="3BCC9A1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2.68%</w:t>
            </w:r>
          </w:p>
        </w:tc>
        <w:tc>
          <w:tcPr>
            <w:tcW w:w="920" w:type="dxa"/>
            <w:tcBorders>
              <w:top w:val="nil"/>
              <w:left w:val="nil"/>
              <w:bottom w:val="single" w:sz="4" w:space="0" w:color="auto"/>
              <w:right w:val="single" w:sz="4" w:space="0" w:color="auto"/>
            </w:tcBorders>
            <w:shd w:val="clear" w:color="auto" w:fill="auto"/>
            <w:noWrap/>
            <w:vAlign w:val="bottom"/>
            <w:hideMark/>
          </w:tcPr>
          <w:p w14:paraId="33410C1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2.98</w:t>
            </w:r>
          </w:p>
        </w:tc>
        <w:tc>
          <w:tcPr>
            <w:tcW w:w="960" w:type="dxa"/>
            <w:tcBorders>
              <w:top w:val="nil"/>
              <w:left w:val="nil"/>
              <w:bottom w:val="single" w:sz="4" w:space="0" w:color="auto"/>
              <w:right w:val="single" w:sz="4" w:space="0" w:color="auto"/>
            </w:tcBorders>
            <w:shd w:val="clear" w:color="auto" w:fill="auto"/>
            <w:noWrap/>
            <w:vAlign w:val="bottom"/>
            <w:hideMark/>
          </w:tcPr>
          <w:p w14:paraId="6179F27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6.47%</w:t>
            </w:r>
          </w:p>
        </w:tc>
      </w:tr>
      <w:tr w:rsidR="00477B50" w:rsidRPr="00477B50" w14:paraId="53E5B039"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9686FC8"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sornut</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06950D86"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Indiangrass</w:t>
            </w:r>
          </w:p>
        </w:tc>
        <w:tc>
          <w:tcPr>
            <w:tcW w:w="2932" w:type="dxa"/>
            <w:tcBorders>
              <w:top w:val="nil"/>
              <w:left w:val="nil"/>
              <w:bottom w:val="single" w:sz="4" w:space="0" w:color="auto"/>
              <w:right w:val="single" w:sz="4" w:space="0" w:color="auto"/>
            </w:tcBorders>
            <w:shd w:val="clear" w:color="000000" w:fill="A9D08E"/>
            <w:noWrap/>
            <w:vAlign w:val="bottom"/>
            <w:hideMark/>
          </w:tcPr>
          <w:p w14:paraId="1F347432"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Sorghastrum</w:t>
            </w:r>
            <w:proofErr w:type="spellEnd"/>
            <w:r w:rsidRPr="00477B50">
              <w:rPr>
                <w:rFonts w:ascii="Arial" w:eastAsia="Times New Roman" w:hAnsi="Arial" w:cs="Arial"/>
                <w:color w:val="000000"/>
                <w:sz w:val="20"/>
                <w:szCs w:val="20"/>
              </w:rPr>
              <w:t xml:space="preserve"> nutans</w:t>
            </w:r>
          </w:p>
        </w:tc>
        <w:tc>
          <w:tcPr>
            <w:tcW w:w="820" w:type="dxa"/>
            <w:tcBorders>
              <w:top w:val="nil"/>
              <w:left w:val="nil"/>
              <w:bottom w:val="single" w:sz="4" w:space="0" w:color="auto"/>
              <w:right w:val="single" w:sz="4" w:space="0" w:color="auto"/>
            </w:tcBorders>
            <w:shd w:val="clear" w:color="auto" w:fill="auto"/>
            <w:noWrap/>
            <w:vAlign w:val="bottom"/>
            <w:hideMark/>
          </w:tcPr>
          <w:p w14:paraId="3A5A639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0.15</w:t>
            </w:r>
          </w:p>
        </w:tc>
        <w:tc>
          <w:tcPr>
            <w:tcW w:w="960" w:type="dxa"/>
            <w:tcBorders>
              <w:top w:val="nil"/>
              <w:left w:val="nil"/>
              <w:bottom w:val="single" w:sz="4" w:space="0" w:color="auto"/>
              <w:right w:val="single" w:sz="4" w:space="0" w:color="auto"/>
            </w:tcBorders>
            <w:shd w:val="clear" w:color="auto" w:fill="auto"/>
            <w:noWrap/>
            <w:vAlign w:val="bottom"/>
            <w:hideMark/>
          </w:tcPr>
          <w:p w14:paraId="38AAEE3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0.74%</w:t>
            </w:r>
          </w:p>
        </w:tc>
        <w:tc>
          <w:tcPr>
            <w:tcW w:w="920" w:type="dxa"/>
            <w:tcBorders>
              <w:top w:val="nil"/>
              <w:left w:val="nil"/>
              <w:bottom w:val="single" w:sz="4" w:space="0" w:color="auto"/>
              <w:right w:val="single" w:sz="4" w:space="0" w:color="auto"/>
            </w:tcBorders>
            <w:shd w:val="clear" w:color="auto" w:fill="auto"/>
            <w:noWrap/>
            <w:vAlign w:val="bottom"/>
            <w:hideMark/>
          </w:tcPr>
          <w:p w14:paraId="1080CE4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0.66</w:t>
            </w:r>
          </w:p>
        </w:tc>
        <w:tc>
          <w:tcPr>
            <w:tcW w:w="960" w:type="dxa"/>
            <w:tcBorders>
              <w:top w:val="nil"/>
              <w:left w:val="nil"/>
              <w:bottom w:val="single" w:sz="4" w:space="0" w:color="auto"/>
              <w:right w:val="single" w:sz="4" w:space="0" w:color="auto"/>
            </w:tcBorders>
            <w:shd w:val="clear" w:color="auto" w:fill="auto"/>
            <w:noWrap/>
            <w:vAlign w:val="bottom"/>
            <w:hideMark/>
          </w:tcPr>
          <w:p w14:paraId="38774D8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1.44%</w:t>
            </w:r>
          </w:p>
        </w:tc>
      </w:tr>
      <w:tr w:rsidR="00477B50" w:rsidRPr="00477B50" w14:paraId="09682046"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DA64A6F"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spohet</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5F8241FD"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Prairie Dropseed</w:t>
            </w:r>
          </w:p>
        </w:tc>
        <w:tc>
          <w:tcPr>
            <w:tcW w:w="2932" w:type="dxa"/>
            <w:tcBorders>
              <w:top w:val="nil"/>
              <w:left w:val="nil"/>
              <w:bottom w:val="single" w:sz="4" w:space="0" w:color="auto"/>
              <w:right w:val="single" w:sz="4" w:space="0" w:color="auto"/>
            </w:tcBorders>
            <w:shd w:val="clear" w:color="000000" w:fill="A9D08E"/>
            <w:noWrap/>
            <w:vAlign w:val="bottom"/>
            <w:hideMark/>
          </w:tcPr>
          <w:p w14:paraId="232A738F"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Sporobolus </w:t>
            </w:r>
            <w:proofErr w:type="spellStart"/>
            <w:r w:rsidRPr="00477B50">
              <w:rPr>
                <w:rFonts w:ascii="Arial" w:eastAsia="Times New Roman" w:hAnsi="Arial" w:cs="Arial"/>
                <w:color w:val="000000"/>
                <w:sz w:val="20"/>
                <w:szCs w:val="20"/>
              </w:rPr>
              <w:t>heterolepis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2E9FF6F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0.09</w:t>
            </w:r>
          </w:p>
        </w:tc>
        <w:tc>
          <w:tcPr>
            <w:tcW w:w="960" w:type="dxa"/>
            <w:tcBorders>
              <w:top w:val="nil"/>
              <w:left w:val="nil"/>
              <w:bottom w:val="single" w:sz="4" w:space="0" w:color="auto"/>
              <w:right w:val="single" w:sz="4" w:space="0" w:color="auto"/>
            </w:tcBorders>
            <w:shd w:val="clear" w:color="auto" w:fill="auto"/>
            <w:noWrap/>
            <w:vAlign w:val="bottom"/>
            <w:hideMark/>
          </w:tcPr>
          <w:p w14:paraId="49D2162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0.45%</w:t>
            </w:r>
          </w:p>
        </w:tc>
        <w:tc>
          <w:tcPr>
            <w:tcW w:w="920" w:type="dxa"/>
            <w:tcBorders>
              <w:top w:val="nil"/>
              <w:left w:val="nil"/>
              <w:bottom w:val="single" w:sz="4" w:space="0" w:color="auto"/>
              <w:right w:val="single" w:sz="4" w:space="0" w:color="auto"/>
            </w:tcBorders>
            <w:shd w:val="clear" w:color="auto" w:fill="auto"/>
            <w:noWrap/>
            <w:vAlign w:val="bottom"/>
            <w:hideMark/>
          </w:tcPr>
          <w:p w14:paraId="1BA9C23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0.53</w:t>
            </w:r>
          </w:p>
        </w:tc>
        <w:tc>
          <w:tcPr>
            <w:tcW w:w="960" w:type="dxa"/>
            <w:tcBorders>
              <w:top w:val="nil"/>
              <w:left w:val="nil"/>
              <w:bottom w:val="single" w:sz="4" w:space="0" w:color="auto"/>
              <w:right w:val="single" w:sz="4" w:space="0" w:color="auto"/>
            </w:tcBorders>
            <w:shd w:val="clear" w:color="auto" w:fill="auto"/>
            <w:noWrap/>
            <w:vAlign w:val="bottom"/>
            <w:hideMark/>
          </w:tcPr>
          <w:p w14:paraId="5A8DB51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1.15%</w:t>
            </w:r>
          </w:p>
        </w:tc>
      </w:tr>
      <w:tr w:rsidR="00477B50" w:rsidRPr="00477B50" w14:paraId="7D98270A" w14:textId="77777777" w:rsidTr="00477B50">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7AAAE1C3"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 </w:t>
            </w:r>
          </w:p>
        </w:tc>
        <w:tc>
          <w:tcPr>
            <w:tcW w:w="2566" w:type="dxa"/>
            <w:tcBorders>
              <w:top w:val="nil"/>
              <w:left w:val="nil"/>
              <w:bottom w:val="single" w:sz="4" w:space="0" w:color="auto"/>
              <w:right w:val="single" w:sz="4" w:space="0" w:color="auto"/>
            </w:tcBorders>
            <w:shd w:val="clear" w:color="000000" w:fill="9BC2E6"/>
            <w:noWrap/>
            <w:vAlign w:val="bottom"/>
            <w:hideMark/>
          </w:tcPr>
          <w:p w14:paraId="08A3E8DC"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 </w:t>
            </w:r>
          </w:p>
        </w:tc>
        <w:tc>
          <w:tcPr>
            <w:tcW w:w="2932" w:type="dxa"/>
            <w:tcBorders>
              <w:top w:val="nil"/>
              <w:left w:val="nil"/>
              <w:bottom w:val="single" w:sz="4" w:space="0" w:color="auto"/>
              <w:right w:val="single" w:sz="4" w:space="0" w:color="auto"/>
            </w:tcBorders>
            <w:shd w:val="clear" w:color="000000" w:fill="9BC2E6"/>
            <w:noWrap/>
            <w:vAlign w:val="bottom"/>
            <w:hideMark/>
          </w:tcPr>
          <w:p w14:paraId="1328EC82"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Grasses Subtotal</w:t>
            </w:r>
          </w:p>
        </w:tc>
        <w:tc>
          <w:tcPr>
            <w:tcW w:w="820" w:type="dxa"/>
            <w:tcBorders>
              <w:top w:val="nil"/>
              <w:left w:val="nil"/>
              <w:bottom w:val="single" w:sz="4" w:space="0" w:color="auto"/>
              <w:right w:val="single" w:sz="4" w:space="0" w:color="auto"/>
            </w:tcBorders>
            <w:shd w:val="clear" w:color="000000" w:fill="9BC2E6"/>
            <w:noWrap/>
            <w:vAlign w:val="bottom"/>
            <w:hideMark/>
          </w:tcPr>
          <w:p w14:paraId="2405EDA0"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2.65</w:t>
            </w:r>
          </w:p>
        </w:tc>
        <w:tc>
          <w:tcPr>
            <w:tcW w:w="960" w:type="dxa"/>
            <w:tcBorders>
              <w:top w:val="nil"/>
              <w:left w:val="nil"/>
              <w:bottom w:val="single" w:sz="4" w:space="0" w:color="auto"/>
              <w:right w:val="single" w:sz="4" w:space="0" w:color="auto"/>
            </w:tcBorders>
            <w:shd w:val="clear" w:color="000000" w:fill="9BC2E6"/>
            <w:noWrap/>
            <w:vAlign w:val="bottom"/>
            <w:hideMark/>
          </w:tcPr>
          <w:p w14:paraId="1279E806"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13.15%</w:t>
            </w:r>
          </w:p>
        </w:tc>
        <w:tc>
          <w:tcPr>
            <w:tcW w:w="920" w:type="dxa"/>
            <w:tcBorders>
              <w:top w:val="nil"/>
              <w:left w:val="nil"/>
              <w:bottom w:val="single" w:sz="4" w:space="0" w:color="auto"/>
              <w:right w:val="single" w:sz="4" w:space="0" w:color="auto"/>
            </w:tcBorders>
            <w:shd w:val="clear" w:color="000000" w:fill="9BC2E6"/>
            <w:noWrap/>
            <w:vAlign w:val="bottom"/>
            <w:hideMark/>
          </w:tcPr>
          <w:p w14:paraId="69C6D9F0"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9.45</w:t>
            </w:r>
          </w:p>
        </w:tc>
        <w:tc>
          <w:tcPr>
            <w:tcW w:w="960" w:type="dxa"/>
            <w:tcBorders>
              <w:top w:val="nil"/>
              <w:left w:val="nil"/>
              <w:bottom w:val="single" w:sz="4" w:space="0" w:color="auto"/>
              <w:right w:val="single" w:sz="4" w:space="0" w:color="auto"/>
            </w:tcBorders>
            <w:shd w:val="clear" w:color="000000" w:fill="9BC2E6"/>
            <w:noWrap/>
            <w:vAlign w:val="bottom"/>
            <w:hideMark/>
          </w:tcPr>
          <w:p w14:paraId="0CA3A907"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20.55%</w:t>
            </w:r>
          </w:p>
        </w:tc>
      </w:tr>
      <w:tr w:rsidR="00477B50" w:rsidRPr="00477B50" w14:paraId="50972122"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11E9EFF"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carbre</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1EC679ED"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Plains Oval Sedge</w:t>
            </w:r>
          </w:p>
        </w:tc>
        <w:tc>
          <w:tcPr>
            <w:tcW w:w="2932" w:type="dxa"/>
            <w:tcBorders>
              <w:top w:val="nil"/>
              <w:left w:val="nil"/>
              <w:bottom w:val="single" w:sz="4" w:space="0" w:color="auto"/>
              <w:right w:val="single" w:sz="4" w:space="0" w:color="auto"/>
            </w:tcBorders>
            <w:shd w:val="clear" w:color="000000" w:fill="A9D08E"/>
            <w:noWrap/>
            <w:vAlign w:val="bottom"/>
            <w:hideMark/>
          </w:tcPr>
          <w:p w14:paraId="3F40320B"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Carex</w:t>
            </w:r>
            <w:proofErr w:type="spellEnd"/>
            <w:r w:rsidRPr="00477B50">
              <w:rPr>
                <w:rFonts w:ascii="Arial" w:eastAsia="Times New Roman" w:hAnsi="Arial" w:cs="Arial"/>
                <w:color w:val="000000"/>
                <w:sz w:val="20"/>
                <w:szCs w:val="20"/>
              </w:rPr>
              <w:t xml:space="preserve"> </w:t>
            </w:r>
            <w:proofErr w:type="spellStart"/>
            <w:r w:rsidRPr="00477B50">
              <w:rPr>
                <w:rFonts w:ascii="Arial" w:eastAsia="Times New Roman" w:hAnsi="Arial" w:cs="Arial"/>
                <w:color w:val="000000"/>
                <w:sz w:val="20"/>
                <w:szCs w:val="20"/>
              </w:rPr>
              <w:t>brevior</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1CCCABA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72E1454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0.25%</w:t>
            </w:r>
          </w:p>
        </w:tc>
        <w:tc>
          <w:tcPr>
            <w:tcW w:w="920" w:type="dxa"/>
            <w:tcBorders>
              <w:top w:val="nil"/>
              <w:left w:val="nil"/>
              <w:bottom w:val="single" w:sz="4" w:space="0" w:color="auto"/>
              <w:right w:val="single" w:sz="4" w:space="0" w:color="auto"/>
            </w:tcBorders>
            <w:shd w:val="clear" w:color="auto" w:fill="auto"/>
            <w:noWrap/>
            <w:vAlign w:val="bottom"/>
            <w:hideMark/>
          </w:tcPr>
          <w:p w14:paraId="472CD14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0.53</w:t>
            </w:r>
          </w:p>
        </w:tc>
        <w:tc>
          <w:tcPr>
            <w:tcW w:w="960" w:type="dxa"/>
            <w:tcBorders>
              <w:top w:val="nil"/>
              <w:left w:val="nil"/>
              <w:bottom w:val="single" w:sz="4" w:space="0" w:color="auto"/>
              <w:right w:val="single" w:sz="4" w:space="0" w:color="auto"/>
            </w:tcBorders>
            <w:shd w:val="clear" w:color="auto" w:fill="auto"/>
            <w:noWrap/>
            <w:vAlign w:val="bottom"/>
            <w:hideMark/>
          </w:tcPr>
          <w:p w14:paraId="1D6541B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1.16%</w:t>
            </w:r>
          </w:p>
        </w:tc>
      </w:tr>
      <w:tr w:rsidR="00477B50" w:rsidRPr="00477B50" w14:paraId="65A539F1" w14:textId="77777777" w:rsidTr="00477B50">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50DF07C4"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 </w:t>
            </w:r>
          </w:p>
        </w:tc>
        <w:tc>
          <w:tcPr>
            <w:tcW w:w="2566" w:type="dxa"/>
            <w:tcBorders>
              <w:top w:val="nil"/>
              <w:left w:val="nil"/>
              <w:bottom w:val="single" w:sz="4" w:space="0" w:color="auto"/>
              <w:right w:val="single" w:sz="4" w:space="0" w:color="auto"/>
            </w:tcBorders>
            <w:shd w:val="clear" w:color="000000" w:fill="9BC2E6"/>
            <w:noWrap/>
            <w:vAlign w:val="bottom"/>
            <w:hideMark/>
          </w:tcPr>
          <w:p w14:paraId="1739D20E"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 </w:t>
            </w:r>
          </w:p>
        </w:tc>
        <w:tc>
          <w:tcPr>
            <w:tcW w:w="2932" w:type="dxa"/>
            <w:tcBorders>
              <w:top w:val="nil"/>
              <w:left w:val="nil"/>
              <w:bottom w:val="single" w:sz="4" w:space="0" w:color="auto"/>
              <w:right w:val="single" w:sz="4" w:space="0" w:color="auto"/>
            </w:tcBorders>
            <w:shd w:val="clear" w:color="000000" w:fill="9BC2E6"/>
            <w:noWrap/>
            <w:vAlign w:val="bottom"/>
            <w:hideMark/>
          </w:tcPr>
          <w:p w14:paraId="203C337C"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Sedges &amp; Rushes Subtotal</w:t>
            </w:r>
          </w:p>
        </w:tc>
        <w:tc>
          <w:tcPr>
            <w:tcW w:w="820" w:type="dxa"/>
            <w:tcBorders>
              <w:top w:val="nil"/>
              <w:left w:val="nil"/>
              <w:bottom w:val="single" w:sz="4" w:space="0" w:color="auto"/>
              <w:right w:val="single" w:sz="4" w:space="0" w:color="auto"/>
            </w:tcBorders>
            <w:shd w:val="clear" w:color="000000" w:fill="9BC2E6"/>
            <w:noWrap/>
            <w:vAlign w:val="bottom"/>
            <w:hideMark/>
          </w:tcPr>
          <w:p w14:paraId="408FF211"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0.05</w:t>
            </w:r>
          </w:p>
        </w:tc>
        <w:tc>
          <w:tcPr>
            <w:tcW w:w="960" w:type="dxa"/>
            <w:tcBorders>
              <w:top w:val="nil"/>
              <w:left w:val="nil"/>
              <w:bottom w:val="single" w:sz="4" w:space="0" w:color="auto"/>
              <w:right w:val="single" w:sz="4" w:space="0" w:color="auto"/>
            </w:tcBorders>
            <w:shd w:val="clear" w:color="000000" w:fill="9BC2E6"/>
            <w:noWrap/>
            <w:vAlign w:val="bottom"/>
            <w:hideMark/>
          </w:tcPr>
          <w:p w14:paraId="6D463DBB"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0.25%</w:t>
            </w:r>
          </w:p>
        </w:tc>
        <w:tc>
          <w:tcPr>
            <w:tcW w:w="920" w:type="dxa"/>
            <w:tcBorders>
              <w:top w:val="nil"/>
              <w:left w:val="nil"/>
              <w:bottom w:val="single" w:sz="4" w:space="0" w:color="auto"/>
              <w:right w:val="single" w:sz="4" w:space="0" w:color="auto"/>
            </w:tcBorders>
            <w:shd w:val="clear" w:color="000000" w:fill="9BC2E6"/>
            <w:noWrap/>
            <w:vAlign w:val="bottom"/>
            <w:hideMark/>
          </w:tcPr>
          <w:p w14:paraId="3ABB1AAE"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0.53</w:t>
            </w:r>
          </w:p>
        </w:tc>
        <w:tc>
          <w:tcPr>
            <w:tcW w:w="960" w:type="dxa"/>
            <w:tcBorders>
              <w:top w:val="nil"/>
              <w:left w:val="nil"/>
              <w:bottom w:val="single" w:sz="4" w:space="0" w:color="auto"/>
              <w:right w:val="single" w:sz="4" w:space="0" w:color="auto"/>
            </w:tcBorders>
            <w:shd w:val="clear" w:color="000000" w:fill="9BC2E6"/>
            <w:noWrap/>
            <w:vAlign w:val="bottom"/>
            <w:hideMark/>
          </w:tcPr>
          <w:p w14:paraId="36FB66D8"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1.16%</w:t>
            </w:r>
          </w:p>
        </w:tc>
      </w:tr>
      <w:tr w:rsidR="00477B50" w:rsidRPr="00477B50" w14:paraId="237E27E0"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EACCBB7"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achmil</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160FD3F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Common Yarrow</w:t>
            </w:r>
          </w:p>
        </w:tc>
        <w:tc>
          <w:tcPr>
            <w:tcW w:w="2932" w:type="dxa"/>
            <w:tcBorders>
              <w:top w:val="nil"/>
              <w:left w:val="nil"/>
              <w:bottom w:val="single" w:sz="4" w:space="0" w:color="auto"/>
              <w:right w:val="single" w:sz="4" w:space="0" w:color="auto"/>
            </w:tcBorders>
            <w:shd w:val="clear" w:color="000000" w:fill="A9D08E"/>
            <w:noWrap/>
            <w:vAlign w:val="bottom"/>
            <w:hideMark/>
          </w:tcPr>
          <w:p w14:paraId="7842A1AF"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Achillea millefolium</w:t>
            </w:r>
          </w:p>
        </w:tc>
        <w:tc>
          <w:tcPr>
            <w:tcW w:w="820" w:type="dxa"/>
            <w:tcBorders>
              <w:top w:val="nil"/>
              <w:left w:val="nil"/>
              <w:bottom w:val="single" w:sz="4" w:space="0" w:color="auto"/>
              <w:right w:val="single" w:sz="4" w:space="0" w:color="auto"/>
            </w:tcBorders>
            <w:shd w:val="clear" w:color="auto" w:fill="auto"/>
            <w:noWrap/>
            <w:vAlign w:val="bottom"/>
            <w:hideMark/>
          </w:tcPr>
          <w:p w14:paraId="2F41AE5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05C8F0B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08C7FC3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1.31</w:t>
            </w:r>
          </w:p>
        </w:tc>
        <w:tc>
          <w:tcPr>
            <w:tcW w:w="960" w:type="dxa"/>
            <w:tcBorders>
              <w:top w:val="nil"/>
              <w:left w:val="nil"/>
              <w:bottom w:val="single" w:sz="4" w:space="0" w:color="auto"/>
              <w:right w:val="single" w:sz="4" w:space="0" w:color="auto"/>
            </w:tcBorders>
            <w:shd w:val="clear" w:color="auto" w:fill="auto"/>
            <w:noWrap/>
            <w:vAlign w:val="bottom"/>
            <w:hideMark/>
          </w:tcPr>
          <w:p w14:paraId="7B23B25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2.85%</w:t>
            </w:r>
          </w:p>
        </w:tc>
      </w:tr>
      <w:tr w:rsidR="00477B50" w:rsidRPr="00477B50" w14:paraId="5481CDD0"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9CC758C"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amocan</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3C64609"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Lead Plant</w:t>
            </w:r>
          </w:p>
        </w:tc>
        <w:tc>
          <w:tcPr>
            <w:tcW w:w="2932" w:type="dxa"/>
            <w:tcBorders>
              <w:top w:val="nil"/>
              <w:left w:val="nil"/>
              <w:bottom w:val="single" w:sz="4" w:space="0" w:color="auto"/>
              <w:right w:val="single" w:sz="4" w:space="0" w:color="auto"/>
            </w:tcBorders>
            <w:shd w:val="clear" w:color="000000" w:fill="A9D08E"/>
            <w:noWrap/>
            <w:vAlign w:val="bottom"/>
            <w:hideMark/>
          </w:tcPr>
          <w:p w14:paraId="1879C0BB"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Amorpha </w:t>
            </w:r>
            <w:proofErr w:type="spellStart"/>
            <w:r w:rsidRPr="00477B50">
              <w:rPr>
                <w:rFonts w:ascii="Arial" w:eastAsia="Times New Roman" w:hAnsi="Arial" w:cs="Arial"/>
                <w:color w:val="000000"/>
                <w:sz w:val="20"/>
                <w:szCs w:val="20"/>
              </w:rPr>
              <w:t>canescens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11E38A5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0.08</w:t>
            </w:r>
          </w:p>
        </w:tc>
        <w:tc>
          <w:tcPr>
            <w:tcW w:w="960" w:type="dxa"/>
            <w:tcBorders>
              <w:top w:val="nil"/>
              <w:left w:val="nil"/>
              <w:bottom w:val="single" w:sz="4" w:space="0" w:color="auto"/>
              <w:right w:val="single" w:sz="4" w:space="0" w:color="auto"/>
            </w:tcBorders>
            <w:shd w:val="clear" w:color="auto" w:fill="auto"/>
            <w:noWrap/>
            <w:vAlign w:val="bottom"/>
            <w:hideMark/>
          </w:tcPr>
          <w:p w14:paraId="613F259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0.40%</w:t>
            </w:r>
          </w:p>
        </w:tc>
        <w:tc>
          <w:tcPr>
            <w:tcW w:w="920" w:type="dxa"/>
            <w:tcBorders>
              <w:top w:val="nil"/>
              <w:left w:val="nil"/>
              <w:bottom w:val="single" w:sz="4" w:space="0" w:color="auto"/>
              <w:right w:val="single" w:sz="4" w:space="0" w:color="auto"/>
            </w:tcBorders>
            <w:shd w:val="clear" w:color="auto" w:fill="auto"/>
            <w:noWrap/>
            <w:vAlign w:val="bottom"/>
            <w:hideMark/>
          </w:tcPr>
          <w:p w14:paraId="4E91E09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0.36</w:t>
            </w:r>
          </w:p>
        </w:tc>
        <w:tc>
          <w:tcPr>
            <w:tcW w:w="960" w:type="dxa"/>
            <w:tcBorders>
              <w:top w:val="nil"/>
              <w:left w:val="nil"/>
              <w:bottom w:val="single" w:sz="4" w:space="0" w:color="auto"/>
              <w:right w:val="single" w:sz="4" w:space="0" w:color="auto"/>
            </w:tcBorders>
            <w:shd w:val="clear" w:color="auto" w:fill="auto"/>
            <w:noWrap/>
            <w:vAlign w:val="bottom"/>
            <w:hideMark/>
          </w:tcPr>
          <w:p w14:paraId="4D62707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0.78%</w:t>
            </w:r>
          </w:p>
        </w:tc>
      </w:tr>
      <w:tr w:rsidR="00477B50" w:rsidRPr="00477B50" w14:paraId="1F3777F0"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2C18812"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anecan</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258DD669"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Canada Anemone</w:t>
            </w:r>
          </w:p>
        </w:tc>
        <w:tc>
          <w:tcPr>
            <w:tcW w:w="2932" w:type="dxa"/>
            <w:tcBorders>
              <w:top w:val="nil"/>
              <w:left w:val="nil"/>
              <w:bottom w:val="single" w:sz="4" w:space="0" w:color="auto"/>
              <w:right w:val="single" w:sz="4" w:space="0" w:color="auto"/>
            </w:tcBorders>
            <w:shd w:val="clear" w:color="000000" w:fill="A9D08E"/>
            <w:noWrap/>
            <w:vAlign w:val="bottom"/>
            <w:hideMark/>
          </w:tcPr>
          <w:p w14:paraId="4D6732A4"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Anemone canadensis</w:t>
            </w:r>
          </w:p>
        </w:tc>
        <w:tc>
          <w:tcPr>
            <w:tcW w:w="820" w:type="dxa"/>
            <w:tcBorders>
              <w:top w:val="nil"/>
              <w:left w:val="nil"/>
              <w:bottom w:val="single" w:sz="4" w:space="0" w:color="auto"/>
              <w:right w:val="single" w:sz="4" w:space="0" w:color="auto"/>
            </w:tcBorders>
            <w:shd w:val="clear" w:color="auto" w:fill="auto"/>
            <w:noWrap/>
            <w:vAlign w:val="bottom"/>
            <w:hideMark/>
          </w:tcPr>
          <w:p w14:paraId="0B0E95C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4994786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5FDB554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0.09</w:t>
            </w:r>
          </w:p>
        </w:tc>
        <w:tc>
          <w:tcPr>
            <w:tcW w:w="960" w:type="dxa"/>
            <w:tcBorders>
              <w:top w:val="nil"/>
              <w:left w:val="nil"/>
              <w:bottom w:val="single" w:sz="4" w:space="0" w:color="auto"/>
              <w:right w:val="single" w:sz="4" w:space="0" w:color="auto"/>
            </w:tcBorders>
            <w:shd w:val="clear" w:color="auto" w:fill="auto"/>
            <w:noWrap/>
            <w:vAlign w:val="bottom"/>
            <w:hideMark/>
          </w:tcPr>
          <w:p w14:paraId="7C63E43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0.19%</w:t>
            </w:r>
          </w:p>
        </w:tc>
      </w:tr>
      <w:tr w:rsidR="00477B50" w:rsidRPr="00477B50" w14:paraId="18D761BB"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E00F733"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anecyl</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6181E2A"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Thimbleweed</w:t>
            </w:r>
          </w:p>
        </w:tc>
        <w:tc>
          <w:tcPr>
            <w:tcW w:w="2932" w:type="dxa"/>
            <w:tcBorders>
              <w:top w:val="nil"/>
              <w:left w:val="nil"/>
              <w:bottom w:val="single" w:sz="4" w:space="0" w:color="auto"/>
              <w:right w:val="single" w:sz="4" w:space="0" w:color="auto"/>
            </w:tcBorders>
            <w:shd w:val="clear" w:color="000000" w:fill="A9D08E"/>
            <w:noWrap/>
            <w:vAlign w:val="bottom"/>
            <w:hideMark/>
          </w:tcPr>
          <w:p w14:paraId="164A2BC5"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Anemone cylindrica</w:t>
            </w:r>
          </w:p>
        </w:tc>
        <w:tc>
          <w:tcPr>
            <w:tcW w:w="820" w:type="dxa"/>
            <w:tcBorders>
              <w:top w:val="nil"/>
              <w:left w:val="nil"/>
              <w:bottom w:val="single" w:sz="4" w:space="0" w:color="auto"/>
              <w:right w:val="single" w:sz="4" w:space="0" w:color="auto"/>
            </w:tcBorders>
            <w:shd w:val="clear" w:color="auto" w:fill="auto"/>
            <w:noWrap/>
            <w:vAlign w:val="bottom"/>
            <w:hideMark/>
          </w:tcPr>
          <w:p w14:paraId="367DD77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14BEF0B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7C24FD6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0.19</w:t>
            </w:r>
          </w:p>
        </w:tc>
        <w:tc>
          <w:tcPr>
            <w:tcW w:w="960" w:type="dxa"/>
            <w:tcBorders>
              <w:top w:val="nil"/>
              <w:left w:val="nil"/>
              <w:bottom w:val="single" w:sz="4" w:space="0" w:color="auto"/>
              <w:right w:val="single" w:sz="4" w:space="0" w:color="auto"/>
            </w:tcBorders>
            <w:shd w:val="clear" w:color="auto" w:fill="auto"/>
            <w:noWrap/>
            <w:vAlign w:val="bottom"/>
            <w:hideMark/>
          </w:tcPr>
          <w:p w14:paraId="32198A3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0.42%</w:t>
            </w:r>
          </w:p>
        </w:tc>
      </w:tr>
      <w:tr w:rsidR="00477B50" w:rsidRPr="00477B50" w14:paraId="1045808F"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9CCF3F0"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ascsyr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66B71015"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Common Milkweed</w:t>
            </w:r>
          </w:p>
        </w:tc>
        <w:tc>
          <w:tcPr>
            <w:tcW w:w="2932" w:type="dxa"/>
            <w:tcBorders>
              <w:top w:val="nil"/>
              <w:left w:val="nil"/>
              <w:bottom w:val="single" w:sz="4" w:space="0" w:color="auto"/>
              <w:right w:val="single" w:sz="4" w:space="0" w:color="auto"/>
            </w:tcBorders>
            <w:shd w:val="clear" w:color="000000" w:fill="A9D08E"/>
            <w:noWrap/>
            <w:vAlign w:val="bottom"/>
            <w:hideMark/>
          </w:tcPr>
          <w:p w14:paraId="17F0E3ED"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Asclepias </w:t>
            </w:r>
            <w:proofErr w:type="spellStart"/>
            <w:r w:rsidRPr="00477B50">
              <w:rPr>
                <w:rFonts w:ascii="Arial" w:eastAsia="Times New Roman" w:hAnsi="Arial" w:cs="Arial"/>
                <w:color w:val="000000"/>
                <w:sz w:val="20"/>
                <w:szCs w:val="20"/>
              </w:rPr>
              <w:t>syriaca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0F64BCF7"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0.14</w:t>
            </w:r>
          </w:p>
        </w:tc>
        <w:tc>
          <w:tcPr>
            <w:tcW w:w="960" w:type="dxa"/>
            <w:tcBorders>
              <w:top w:val="nil"/>
              <w:left w:val="nil"/>
              <w:bottom w:val="single" w:sz="4" w:space="0" w:color="auto"/>
              <w:right w:val="single" w:sz="4" w:space="0" w:color="auto"/>
            </w:tcBorders>
            <w:shd w:val="clear" w:color="auto" w:fill="auto"/>
            <w:noWrap/>
            <w:vAlign w:val="bottom"/>
            <w:hideMark/>
          </w:tcPr>
          <w:p w14:paraId="26B1F63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0.69%</w:t>
            </w:r>
          </w:p>
        </w:tc>
        <w:tc>
          <w:tcPr>
            <w:tcW w:w="920" w:type="dxa"/>
            <w:tcBorders>
              <w:top w:val="nil"/>
              <w:left w:val="nil"/>
              <w:bottom w:val="single" w:sz="4" w:space="0" w:color="auto"/>
              <w:right w:val="single" w:sz="4" w:space="0" w:color="auto"/>
            </w:tcBorders>
            <w:shd w:val="clear" w:color="auto" w:fill="auto"/>
            <w:noWrap/>
            <w:vAlign w:val="bottom"/>
            <w:hideMark/>
          </w:tcPr>
          <w:p w14:paraId="1440904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0.21</w:t>
            </w:r>
          </w:p>
        </w:tc>
        <w:tc>
          <w:tcPr>
            <w:tcW w:w="960" w:type="dxa"/>
            <w:tcBorders>
              <w:top w:val="nil"/>
              <w:left w:val="nil"/>
              <w:bottom w:val="single" w:sz="4" w:space="0" w:color="auto"/>
              <w:right w:val="single" w:sz="4" w:space="0" w:color="auto"/>
            </w:tcBorders>
            <w:shd w:val="clear" w:color="auto" w:fill="auto"/>
            <w:noWrap/>
            <w:vAlign w:val="bottom"/>
            <w:hideMark/>
          </w:tcPr>
          <w:p w14:paraId="0BECA36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0.45%</w:t>
            </w:r>
          </w:p>
        </w:tc>
      </w:tr>
      <w:tr w:rsidR="00477B50" w:rsidRPr="00477B50" w14:paraId="445DB520"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561B521"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asctub</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206EA24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Butterfly Milkweed</w:t>
            </w:r>
          </w:p>
        </w:tc>
        <w:tc>
          <w:tcPr>
            <w:tcW w:w="2932" w:type="dxa"/>
            <w:tcBorders>
              <w:top w:val="nil"/>
              <w:left w:val="nil"/>
              <w:bottom w:val="single" w:sz="4" w:space="0" w:color="auto"/>
              <w:right w:val="single" w:sz="4" w:space="0" w:color="auto"/>
            </w:tcBorders>
            <w:shd w:val="clear" w:color="000000" w:fill="A9D08E"/>
            <w:noWrap/>
            <w:vAlign w:val="bottom"/>
            <w:hideMark/>
          </w:tcPr>
          <w:p w14:paraId="4F538DB3"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Asclepias tuberosa</w:t>
            </w:r>
          </w:p>
        </w:tc>
        <w:tc>
          <w:tcPr>
            <w:tcW w:w="820" w:type="dxa"/>
            <w:tcBorders>
              <w:top w:val="nil"/>
              <w:left w:val="nil"/>
              <w:bottom w:val="single" w:sz="4" w:space="0" w:color="auto"/>
              <w:right w:val="single" w:sz="4" w:space="0" w:color="auto"/>
            </w:tcBorders>
            <w:shd w:val="clear" w:color="auto" w:fill="auto"/>
            <w:noWrap/>
            <w:vAlign w:val="bottom"/>
            <w:hideMark/>
          </w:tcPr>
          <w:p w14:paraId="536FF00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0.06</w:t>
            </w:r>
          </w:p>
        </w:tc>
        <w:tc>
          <w:tcPr>
            <w:tcW w:w="960" w:type="dxa"/>
            <w:tcBorders>
              <w:top w:val="nil"/>
              <w:left w:val="nil"/>
              <w:bottom w:val="single" w:sz="4" w:space="0" w:color="auto"/>
              <w:right w:val="single" w:sz="4" w:space="0" w:color="auto"/>
            </w:tcBorders>
            <w:shd w:val="clear" w:color="auto" w:fill="auto"/>
            <w:noWrap/>
            <w:vAlign w:val="bottom"/>
            <w:hideMark/>
          </w:tcPr>
          <w:p w14:paraId="085935B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0.30%</w:t>
            </w:r>
          </w:p>
        </w:tc>
        <w:tc>
          <w:tcPr>
            <w:tcW w:w="920" w:type="dxa"/>
            <w:tcBorders>
              <w:top w:val="nil"/>
              <w:left w:val="nil"/>
              <w:bottom w:val="single" w:sz="4" w:space="0" w:color="auto"/>
              <w:right w:val="single" w:sz="4" w:space="0" w:color="auto"/>
            </w:tcBorders>
            <w:shd w:val="clear" w:color="auto" w:fill="auto"/>
            <w:noWrap/>
            <w:vAlign w:val="bottom"/>
            <w:hideMark/>
          </w:tcPr>
          <w:p w14:paraId="616F2F4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0.09</w:t>
            </w:r>
          </w:p>
        </w:tc>
        <w:tc>
          <w:tcPr>
            <w:tcW w:w="960" w:type="dxa"/>
            <w:tcBorders>
              <w:top w:val="nil"/>
              <w:left w:val="nil"/>
              <w:bottom w:val="single" w:sz="4" w:space="0" w:color="auto"/>
              <w:right w:val="single" w:sz="4" w:space="0" w:color="auto"/>
            </w:tcBorders>
            <w:shd w:val="clear" w:color="auto" w:fill="auto"/>
            <w:noWrap/>
            <w:vAlign w:val="bottom"/>
            <w:hideMark/>
          </w:tcPr>
          <w:p w14:paraId="0176C48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0.21%</w:t>
            </w:r>
          </w:p>
        </w:tc>
      </w:tr>
      <w:tr w:rsidR="00477B50" w:rsidRPr="00477B50" w14:paraId="19D4D03E"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9FA56CE"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astcan</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3E0FB65"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Canada Milkvetch</w:t>
            </w:r>
          </w:p>
        </w:tc>
        <w:tc>
          <w:tcPr>
            <w:tcW w:w="2932" w:type="dxa"/>
            <w:tcBorders>
              <w:top w:val="nil"/>
              <w:left w:val="nil"/>
              <w:bottom w:val="single" w:sz="4" w:space="0" w:color="auto"/>
              <w:right w:val="single" w:sz="4" w:space="0" w:color="auto"/>
            </w:tcBorders>
            <w:shd w:val="clear" w:color="000000" w:fill="A9D08E"/>
            <w:noWrap/>
            <w:vAlign w:val="bottom"/>
            <w:hideMark/>
          </w:tcPr>
          <w:p w14:paraId="19193460"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Astragalus canadensis</w:t>
            </w:r>
          </w:p>
        </w:tc>
        <w:tc>
          <w:tcPr>
            <w:tcW w:w="820" w:type="dxa"/>
            <w:tcBorders>
              <w:top w:val="nil"/>
              <w:left w:val="nil"/>
              <w:bottom w:val="single" w:sz="4" w:space="0" w:color="auto"/>
              <w:right w:val="single" w:sz="4" w:space="0" w:color="auto"/>
            </w:tcBorders>
            <w:shd w:val="clear" w:color="auto" w:fill="auto"/>
            <w:noWrap/>
            <w:vAlign w:val="bottom"/>
            <w:hideMark/>
          </w:tcPr>
          <w:p w14:paraId="76FB02E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16AAD1A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3238B71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0.12</w:t>
            </w:r>
          </w:p>
        </w:tc>
        <w:tc>
          <w:tcPr>
            <w:tcW w:w="960" w:type="dxa"/>
            <w:tcBorders>
              <w:top w:val="nil"/>
              <w:left w:val="nil"/>
              <w:bottom w:val="single" w:sz="4" w:space="0" w:color="auto"/>
              <w:right w:val="single" w:sz="4" w:space="0" w:color="auto"/>
            </w:tcBorders>
            <w:shd w:val="clear" w:color="auto" w:fill="auto"/>
            <w:noWrap/>
            <w:vAlign w:val="bottom"/>
            <w:hideMark/>
          </w:tcPr>
          <w:p w14:paraId="44D4267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0.27%</w:t>
            </w:r>
          </w:p>
        </w:tc>
      </w:tr>
      <w:tr w:rsidR="00477B50" w:rsidRPr="00477B50" w14:paraId="42430056"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4459DAA"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chafas</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4DBE2CA4"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Partridge Pea</w:t>
            </w:r>
          </w:p>
        </w:tc>
        <w:tc>
          <w:tcPr>
            <w:tcW w:w="2932" w:type="dxa"/>
            <w:tcBorders>
              <w:top w:val="nil"/>
              <w:left w:val="nil"/>
              <w:bottom w:val="single" w:sz="4" w:space="0" w:color="auto"/>
              <w:right w:val="single" w:sz="4" w:space="0" w:color="auto"/>
            </w:tcBorders>
            <w:shd w:val="clear" w:color="000000" w:fill="A9D08E"/>
            <w:noWrap/>
            <w:vAlign w:val="bottom"/>
            <w:hideMark/>
          </w:tcPr>
          <w:p w14:paraId="13C37E07"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Chamaecrista</w:t>
            </w:r>
            <w:proofErr w:type="spellEnd"/>
            <w:r w:rsidRPr="00477B50">
              <w:rPr>
                <w:rFonts w:ascii="Arial" w:eastAsia="Times New Roman" w:hAnsi="Arial" w:cs="Arial"/>
                <w:color w:val="000000"/>
                <w:sz w:val="20"/>
                <w:szCs w:val="20"/>
              </w:rPr>
              <w:t xml:space="preserve"> fasciculata</w:t>
            </w:r>
          </w:p>
        </w:tc>
        <w:tc>
          <w:tcPr>
            <w:tcW w:w="820" w:type="dxa"/>
            <w:tcBorders>
              <w:top w:val="nil"/>
              <w:left w:val="nil"/>
              <w:bottom w:val="single" w:sz="4" w:space="0" w:color="auto"/>
              <w:right w:val="single" w:sz="4" w:space="0" w:color="auto"/>
            </w:tcBorders>
            <w:shd w:val="clear" w:color="auto" w:fill="auto"/>
            <w:noWrap/>
            <w:vAlign w:val="bottom"/>
            <w:hideMark/>
          </w:tcPr>
          <w:p w14:paraId="4DC67BF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0.49</w:t>
            </w:r>
          </w:p>
        </w:tc>
        <w:tc>
          <w:tcPr>
            <w:tcW w:w="960" w:type="dxa"/>
            <w:tcBorders>
              <w:top w:val="nil"/>
              <w:left w:val="nil"/>
              <w:bottom w:val="single" w:sz="4" w:space="0" w:color="auto"/>
              <w:right w:val="single" w:sz="4" w:space="0" w:color="auto"/>
            </w:tcBorders>
            <w:shd w:val="clear" w:color="auto" w:fill="auto"/>
            <w:noWrap/>
            <w:vAlign w:val="bottom"/>
            <w:hideMark/>
          </w:tcPr>
          <w:p w14:paraId="528F10D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2.43%</w:t>
            </w:r>
          </w:p>
        </w:tc>
        <w:tc>
          <w:tcPr>
            <w:tcW w:w="920" w:type="dxa"/>
            <w:tcBorders>
              <w:top w:val="nil"/>
              <w:left w:val="nil"/>
              <w:bottom w:val="single" w:sz="4" w:space="0" w:color="auto"/>
              <w:right w:val="single" w:sz="4" w:space="0" w:color="auto"/>
            </w:tcBorders>
            <w:shd w:val="clear" w:color="auto" w:fill="auto"/>
            <w:noWrap/>
            <w:vAlign w:val="bottom"/>
            <w:hideMark/>
          </w:tcPr>
          <w:p w14:paraId="55850A7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0.49</w:t>
            </w:r>
          </w:p>
        </w:tc>
        <w:tc>
          <w:tcPr>
            <w:tcW w:w="960" w:type="dxa"/>
            <w:tcBorders>
              <w:top w:val="nil"/>
              <w:left w:val="nil"/>
              <w:bottom w:val="single" w:sz="4" w:space="0" w:color="auto"/>
              <w:right w:val="single" w:sz="4" w:space="0" w:color="auto"/>
            </w:tcBorders>
            <w:shd w:val="clear" w:color="auto" w:fill="auto"/>
            <w:noWrap/>
            <w:vAlign w:val="bottom"/>
            <w:hideMark/>
          </w:tcPr>
          <w:p w14:paraId="6BEEC68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1.06%</w:t>
            </w:r>
          </w:p>
        </w:tc>
      </w:tr>
      <w:tr w:rsidR="00477B50" w:rsidRPr="00477B50" w14:paraId="18820CC3"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F70AE3F"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corpal</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40D979E8"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Prairie Coreopsis</w:t>
            </w:r>
          </w:p>
        </w:tc>
        <w:tc>
          <w:tcPr>
            <w:tcW w:w="2932" w:type="dxa"/>
            <w:tcBorders>
              <w:top w:val="nil"/>
              <w:left w:val="nil"/>
              <w:bottom w:val="single" w:sz="4" w:space="0" w:color="auto"/>
              <w:right w:val="single" w:sz="4" w:space="0" w:color="auto"/>
            </w:tcBorders>
            <w:shd w:val="clear" w:color="000000" w:fill="A9D08E"/>
            <w:noWrap/>
            <w:vAlign w:val="bottom"/>
            <w:hideMark/>
          </w:tcPr>
          <w:p w14:paraId="72269D0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Coreopsis </w:t>
            </w:r>
            <w:proofErr w:type="spellStart"/>
            <w:r w:rsidRPr="00477B50">
              <w:rPr>
                <w:rFonts w:ascii="Arial" w:eastAsia="Times New Roman" w:hAnsi="Arial" w:cs="Arial"/>
                <w:color w:val="000000"/>
                <w:sz w:val="20"/>
                <w:szCs w:val="20"/>
              </w:rPr>
              <w:t>palmata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4E624CD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2C2B8CE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1DCA6DB7"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0.04</w:t>
            </w:r>
          </w:p>
        </w:tc>
        <w:tc>
          <w:tcPr>
            <w:tcW w:w="960" w:type="dxa"/>
            <w:tcBorders>
              <w:top w:val="nil"/>
              <w:left w:val="nil"/>
              <w:bottom w:val="single" w:sz="4" w:space="0" w:color="auto"/>
              <w:right w:val="single" w:sz="4" w:space="0" w:color="auto"/>
            </w:tcBorders>
            <w:shd w:val="clear" w:color="auto" w:fill="auto"/>
            <w:noWrap/>
            <w:vAlign w:val="bottom"/>
            <w:hideMark/>
          </w:tcPr>
          <w:p w14:paraId="79DFC47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0.08%</w:t>
            </w:r>
          </w:p>
        </w:tc>
      </w:tr>
      <w:tr w:rsidR="00477B50" w:rsidRPr="00477B50" w14:paraId="3DF38769"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0305966"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dalcan</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69E27F9C"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White Prairie Clover</w:t>
            </w:r>
          </w:p>
        </w:tc>
        <w:tc>
          <w:tcPr>
            <w:tcW w:w="2932" w:type="dxa"/>
            <w:tcBorders>
              <w:top w:val="nil"/>
              <w:left w:val="nil"/>
              <w:bottom w:val="single" w:sz="4" w:space="0" w:color="auto"/>
              <w:right w:val="single" w:sz="4" w:space="0" w:color="auto"/>
            </w:tcBorders>
            <w:shd w:val="clear" w:color="000000" w:fill="A9D08E"/>
            <w:noWrap/>
            <w:vAlign w:val="bottom"/>
            <w:hideMark/>
          </w:tcPr>
          <w:p w14:paraId="3146708B"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Dalea candida</w:t>
            </w:r>
          </w:p>
        </w:tc>
        <w:tc>
          <w:tcPr>
            <w:tcW w:w="820" w:type="dxa"/>
            <w:tcBorders>
              <w:top w:val="nil"/>
              <w:left w:val="nil"/>
              <w:bottom w:val="single" w:sz="4" w:space="0" w:color="auto"/>
              <w:right w:val="single" w:sz="4" w:space="0" w:color="auto"/>
            </w:tcBorders>
            <w:shd w:val="clear" w:color="auto" w:fill="auto"/>
            <w:noWrap/>
            <w:vAlign w:val="bottom"/>
            <w:hideMark/>
          </w:tcPr>
          <w:p w14:paraId="76585B6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36B7BFF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424BFAB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0.21</w:t>
            </w:r>
          </w:p>
        </w:tc>
        <w:tc>
          <w:tcPr>
            <w:tcW w:w="960" w:type="dxa"/>
            <w:tcBorders>
              <w:top w:val="nil"/>
              <w:left w:val="nil"/>
              <w:bottom w:val="single" w:sz="4" w:space="0" w:color="auto"/>
              <w:right w:val="single" w:sz="4" w:space="0" w:color="auto"/>
            </w:tcBorders>
            <w:shd w:val="clear" w:color="auto" w:fill="auto"/>
            <w:noWrap/>
            <w:vAlign w:val="bottom"/>
            <w:hideMark/>
          </w:tcPr>
          <w:p w14:paraId="77DEEB3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0.46%</w:t>
            </w:r>
          </w:p>
        </w:tc>
      </w:tr>
      <w:tr w:rsidR="00477B50" w:rsidRPr="00477B50" w14:paraId="3803FFEB"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29E918C"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dalpur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58428FDC"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Purple Prairie Clover</w:t>
            </w:r>
          </w:p>
        </w:tc>
        <w:tc>
          <w:tcPr>
            <w:tcW w:w="2932" w:type="dxa"/>
            <w:tcBorders>
              <w:top w:val="nil"/>
              <w:left w:val="nil"/>
              <w:bottom w:val="single" w:sz="4" w:space="0" w:color="auto"/>
              <w:right w:val="single" w:sz="4" w:space="0" w:color="auto"/>
            </w:tcBorders>
            <w:shd w:val="clear" w:color="000000" w:fill="A9D08E"/>
            <w:noWrap/>
            <w:vAlign w:val="bottom"/>
            <w:hideMark/>
          </w:tcPr>
          <w:p w14:paraId="0C95C943"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Dalea purpurea</w:t>
            </w:r>
          </w:p>
        </w:tc>
        <w:tc>
          <w:tcPr>
            <w:tcW w:w="820" w:type="dxa"/>
            <w:tcBorders>
              <w:top w:val="nil"/>
              <w:left w:val="nil"/>
              <w:bottom w:val="single" w:sz="4" w:space="0" w:color="auto"/>
              <w:right w:val="single" w:sz="4" w:space="0" w:color="auto"/>
            </w:tcBorders>
            <w:shd w:val="clear" w:color="auto" w:fill="auto"/>
            <w:noWrap/>
            <w:vAlign w:val="bottom"/>
            <w:hideMark/>
          </w:tcPr>
          <w:p w14:paraId="6956B6C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0.36</w:t>
            </w:r>
          </w:p>
        </w:tc>
        <w:tc>
          <w:tcPr>
            <w:tcW w:w="960" w:type="dxa"/>
            <w:tcBorders>
              <w:top w:val="nil"/>
              <w:left w:val="nil"/>
              <w:bottom w:val="single" w:sz="4" w:space="0" w:color="auto"/>
              <w:right w:val="single" w:sz="4" w:space="0" w:color="auto"/>
            </w:tcBorders>
            <w:shd w:val="clear" w:color="auto" w:fill="auto"/>
            <w:noWrap/>
            <w:vAlign w:val="bottom"/>
            <w:hideMark/>
          </w:tcPr>
          <w:p w14:paraId="3EADD26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1.79%</w:t>
            </w:r>
          </w:p>
        </w:tc>
        <w:tc>
          <w:tcPr>
            <w:tcW w:w="920" w:type="dxa"/>
            <w:tcBorders>
              <w:top w:val="nil"/>
              <w:left w:val="nil"/>
              <w:bottom w:val="single" w:sz="4" w:space="0" w:color="auto"/>
              <w:right w:val="single" w:sz="4" w:space="0" w:color="auto"/>
            </w:tcBorders>
            <w:shd w:val="clear" w:color="auto" w:fill="auto"/>
            <w:noWrap/>
            <w:vAlign w:val="bottom"/>
            <w:hideMark/>
          </w:tcPr>
          <w:p w14:paraId="2D6E379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1.98</w:t>
            </w:r>
          </w:p>
        </w:tc>
        <w:tc>
          <w:tcPr>
            <w:tcW w:w="960" w:type="dxa"/>
            <w:tcBorders>
              <w:top w:val="nil"/>
              <w:left w:val="nil"/>
              <w:bottom w:val="single" w:sz="4" w:space="0" w:color="auto"/>
              <w:right w:val="single" w:sz="4" w:space="0" w:color="auto"/>
            </w:tcBorders>
            <w:shd w:val="clear" w:color="auto" w:fill="auto"/>
            <w:noWrap/>
            <w:vAlign w:val="bottom"/>
            <w:hideMark/>
          </w:tcPr>
          <w:p w14:paraId="7856E10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4.31%</w:t>
            </w:r>
          </w:p>
        </w:tc>
      </w:tr>
      <w:tr w:rsidR="00477B50" w:rsidRPr="00477B50" w14:paraId="0389273A"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C7DB8B6"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descan</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4E23C587"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Showy Tick Trefoil</w:t>
            </w:r>
          </w:p>
        </w:tc>
        <w:tc>
          <w:tcPr>
            <w:tcW w:w="2932" w:type="dxa"/>
            <w:tcBorders>
              <w:top w:val="nil"/>
              <w:left w:val="nil"/>
              <w:bottom w:val="single" w:sz="4" w:space="0" w:color="auto"/>
              <w:right w:val="single" w:sz="4" w:space="0" w:color="auto"/>
            </w:tcBorders>
            <w:shd w:val="clear" w:color="000000" w:fill="A9D08E"/>
            <w:noWrap/>
            <w:vAlign w:val="bottom"/>
            <w:hideMark/>
          </w:tcPr>
          <w:p w14:paraId="4D5DBAB6"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Desmodium</w:t>
            </w:r>
            <w:proofErr w:type="spellEnd"/>
            <w:r w:rsidRPr="00477B50">
              <w:rPr>
                <w:rFonts w:ascii="Arial" w:eastAsia="Times New Roman" w:hAnsi="Arial" w:cs="Arial"/>
                <w:color w:val="000000"/>
                <w:sz w:val="20"/>
                <w:szCs w:val="20"/>
              </w:rPr>
              <w:t xml:space="preserve"> canadense</w:t>
            </w:r>
          </w:p>
        </w:tc>
        <w:tc>
          <w:tcPr>
            <w:tcW w:w="820" w:type="dxa"/>
            <w:tcBorders>
              <w:top w:val="nil"/>
              <w:left w:val="nil"/>
              <w:bottom w:val="single" w:sz="4" w:space="0" w:color="auto"/>
              <w:right w:val="single" w:sz="4" w:space="0" w:color="auto"/>
            </w:tcBorders>
            <w:shd w:val="clear" w:color="auto" w:fill="auto"/>
            <w:noWrap/>
            <w:vAlign w:val="bottom"/>
            <w:hideMark/>
          </w:tcPr>
          <w:p w14:paraId="1FD0BCD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25E8A2E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0.25%</w:t>
            </w:r>
          </w:p>
        </w:tc>
        <w:tc>
          <w:tcPr>
            <w:tcW w:w="920" w:type="dxa"/>
            <w:tcBorders>
              <w:top w:val="nil"/>
              <w:left w:val="nil"/>
              <w:bottom w:val="single" w:sz="4" w:space="0" w:color="auto"/>
              <w:right w:val="single" w:sz="4" w:space="0" w:color="auto"/>
            </w:tcBorders>
            <w:shd w:val="clear" w:color="auto" w:fill="auto"/>
            <w:noWrap/>
            <w:vAlign w:val="bottom"/>
            <w:hideMark/>
          </w:tcPr>
          <w:p w14:paraId="68BF216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60" w:type="dxa"/>
            <w:tcBorders>
              <w:top w:val="nil"/>
              <w:left w:val="nil"/>
              <w:bottom w:val="single" w:sz="4" w:space="0" w:color="auto"/>
              <w:right w:val="single" w:sz="4" w:space="0" w:color="auto"/>
            </w:tcBorders>
            <w:shd w:val="clear" w:color="auto" w:fill="auto"/>
            <w:noWrap/>
            <w:vAlign w:val="bottom"/>
            <w:hideMark/>
          </w:tcPr>
          <w:p w14:paraId="07708AC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0.22%</w:t>
            </w:r>
          </w:p>
        </w:tc>
      </w:tr>
      <w:tr w:rsidR="00477B50" w:rsidRPr="00477B50" w14:paraId="044A656F"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FB28641"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dryarg</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3ED54F91"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Prairie Cinquefoil</w:t>
            </w:r>
          </w:p>
        </w:tc>
        <w:tc>
          <w:tcPr>
            <w:tcW w:w="2932" w:type="dxa"/>
            <w:tcBorders>
              <w:top w:val="nil"/>
              <w:left w:val="nil"/>
              <w:bottom w:val="single" w:sz="4" w:space="0" w:color="auto"/>
              <w:right w:val="single" w:sz="4" w:space="0" w:color="auto"/>
            </w:tcBorders>
            <w:shd w:val="clear" w:color="000000" w:fill="A9D08E"/>
            <w:noWrap/>
            <w:vAlign w:val="bottom"/>
            <w:hideMark/>
          </w:tcPr>
          <w:p w14:paraId="185A535B"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Drymocallis</w:t>
            </w:r>
            <w:proofErr w:type="spellEnd"/>
            <w:r w:rsidRPr="00477B50">
              <w:rPr>
                <w:rFonts w:ascii="Arial" w:eastAsia="Times New Roman" w:hAnsi="Arial" w:cs="Arial"/>
                <w:color w:val="000000"/>
                <w:sz w:val="20"/>
                <w:szCs w:val="20"/>
              </w:rPr>
              <w:t xml:space="preserve"> arguta</w:t>
            </w:r>
          </w:p>
        </w:tc>
        <w:tc>
          <w:tcPr>
            <w:tcW w:w="820" w:type="dxa"/>
            <w:tcBorders>
              <w:top w:val="nil"/>
              <w:left w:val="nil"/>
              <w:bottom w:val="single" w:sz="4" w:space="0" w:color="auto"/>
              <w:right w:val="single" w:sz="4" w:space="0" w:color="auto"/>
            </w:tcBorders>
            <w:shd w:val="clear" w:color="auto" w:fill="auto"/>
            <w:noWrap/>
            <w:vAlign w:val="bottom"/>
            <w:hideMark/>
          </w:tcPr>
          <w:p w14:paraId="5C3C903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1A74823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02B5413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0.84</w:t>
            </w:r>
          </w:p>
        </w:tc>
        <w:tc>
          <w:tcPr>
            <w:tcW w:w="960" w:type="dxa"/>
            <w:tcBorders>
              <w:top w:val="nil"/>
              <w:left w:val="nil"/>
              <w:bottom w:val="single" w:sz="4" w:space="0" w:color="auto"/>
              <w:right w:val="single" w:sz="4" w:space="0" w:color="auto"/>
            </w:tcBorders>
            <w:shd w:val="clear" w:color="auto" w:fill="auto"/>
            <w:noWrap/>
            <w:vAlign w:val="bottom"/>
            <w:hideMark/>
          </w:tcPr>
          <w:p w14:paraId="7E93B9C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1.84%</w:t>
            </w:r>
          </w:p>
        </w:tc>
      </w:tr>
      <w:tr w:rsidR="00477B50" w:rsidRPr="00477B50" w14:paraId="6B943A7A"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521F39F"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genand</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28BD940"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Bottle Gentian</w:t>
            </w:r>
          </w:p>
        </w:tc>
        <w:tc>
          <w:tcPr>
            <w:tcW w:w="2932" w:type="dxa"/>
            <w:tcBorders>
              <w:top w:val="nil"/>
              <w:left w:val="nil"/>
              <w:bottom w:val="single" w:sz="4" w:space="0" w:color="auto"/>
              <w:right w:val="single" w:sz="4" w:space="0" w:color="auto"/>
            </w:tcBorders>
            <w:shd w:val="clear" w:color="000000" w:fill="A9D08E"/>
            <w:noWrap/>
            <w:vAlign w:val="bottom"/>
            <w:hideMark/>
          </w:tcPr>
          <w:p w14:paraId="7A1A58D1"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Gentiana </w:t>
            </w:r>
            <w:proofErr w:type="spellStart"/>
            <w:r w:rsidRPr="00477B50">
              <w:rPr>
                <w:rFonts w:ascii="Arial" w:eastAsia="Times New Roman" w:hAnsi="Arial" w:cs="Arial"/>
                <w:color w:val="000000"/>
                <w:sz w:val="20"/>
                <w:szCs w:val="20"/>
              </w:rPr>
              <w:t>andrewsii</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5FCE51C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0923D88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3F372E8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noWrap/>
            <w:vAlign w:val="bottom"/>
            <w:hideMark/>
          </w:tcPr>
          <w:p w14:paraId="42FFD4D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2.24%</w:t>
            </w:r>
          </w:p>
        </w:tc>
      </w:tr>
      <w:tr w:rsidR="00477B50" w:rsidRPr="00477B50" w14:paraId="6936FF95"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0945162"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helaut</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4502E834"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Sneezeweed</w:t>
            </w:r>
          </w:p>
        </w:tc>
        <w:tc>
          <w:tcPr>
            <w:tcW w:w="2932" w:type="dxa"/>
            <w:tcBorders>
              <w:top w:val="nil"/>
              <w:left w:val="nil"/>
              <w:bottom w:val="single" w:sz="4" w:space="0" w:color="auto"/>
              <w:right w:val="single" w:sz="4" w:space="0" w:color="auto"/>
            </w:tcBorders>
            <w:shd w:val="clear" w:color="000000" w:fill="A9D08E"/>
            <w:noWrap/>
            <w:vAlign w:val="bottom"/>
            <w:hideMark/>
          </w:tcPr>
          <w:p w14:paraId="1B92F74C"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Helenium </w:t>
            </w:r>
            <w:proofErr w:type="spellStart"/>
            <w:r w:rsidRPr="00477B50">
              <w:rPr>
                <w:rFonts w:ascii="Arial" w:eastAsia="Times New Roman" w:hAnsi="Arial" w:cs="Arial"/>
                <w:color w:val="000000"/>
                <w:sz w:val="20"/>
                <w:szCs w:val="20"/>
              </w:rPr>
              <w:t>autumnale</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7025E15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7843CD47"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5C271FF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0.48</w:t>
            </w:r>
          </w:p>
        </w:tc>
        <w:tc>
          <w:tcPr>
            <w:tcW w:w="960" w:type="dxa"/>
            <w:tcBorders>
              <w:top w:val="nil"/>
              <w:left w:val="nil"/>
              <w:bottom w:val="single" w:sz="4" w:space="0" w:color="auto"/>
              <w:right w:val="single" w:sz="4" w:space="0" w:color="auto"/>
            </w:tcBorders>
            <w:shd w:val="clear" w:color="auto" w:fill="auto"/>
            <w:noWrap/>
            <w:vAlign w:val="bottom"/>
            <w:hideMark/>
          </w:tcPr>
          <w:p w14:paraId="64032F3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1.04%</w:t>
            </w:r>
          </w:p>
        </w:tc>
      </w:tr>
      <w:tr w:rsidR="00477B50" w:rsidRPr="00477B50" w14:paraId="0D7DF13A"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DF7F694"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helmax</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2CBB8AD8"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Maximilian's Sunflower</w:t>
            </w:r>
          </w:p>
        </w:tc>
        <w:tc>
          <w:tcPr>
            <w:tcW w:w="2932" w:type="dxa"/>
            <w:tcBorders>
              <w:top w:val="nil"/>
              <w:left w:val="nil"/>
              <w:bottom w:val="single" w:sz="4" w:space="0" w:color="auto"/>
              <w:right w:val="single" w:sz="4" w:space="0" w:color="auto"/>
            </w:tcBorders>
            <w:shd w:val="clear" w:color="000000" w:fill="A9D08E"/>
            <w:noWrap/>
            <w:vAlign w:val="bottom"/>
            <w:hideMark/>
          </w:tcPr>
          <w:p w14:paraId="31CA5CB5"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Helianthus </w:t>
            </w:r>
            <w:proofErr w:type="spellStart"/>
            <w:r w:rsidRPr="00477B50">
              <w:rPr>
                <w:rFonts w:ascii="Arial" w:eastAsia="Times New Roman" w:hAnsi="Arial" w:cs="Arial"/>
                <w:color w:val="000000"/>
                <w:sz w:val="20"/>
                <w:szCs w:val="20"/>
              </w:rPr>
              <w:t>maximiliani</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3B53563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0720046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7255BDA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60" w:type="dxa"/>
            <w:tcBorders>
              <w:top w:val="nil"/>
              <w:left w:val="nil"/>
              <w:bottom w:val="single" w:sz="4" w:space="0" w:color="auto"/>
              <w:right w:val="single" w:sz="4" w:space="0" w:color="auto"/>
            </w:tcBorders>
            <w:shd w:val="clear" w:color="auto" w:fill="auto"/>
            <w:noWrap/>
            <w:vAlign w:val="bottom"/>
            <w:hideMark/>
          </w:tcPr>
          <w:p w14:paraId="5E58BE0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0.21%</w:t>
            </w:r>
          </w:p>
        </w:tc>
      </w:tr>
      <w:tr w:rsidR="00477B50" w:rsidRPr="00477B50" w14:paraId="0A89AAF3"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39BEEC6"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helpau</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0023FE5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Stiff Sunflower</w:t>
            </w:r>
          </w:p>
        </w:tc>
        <w:tc>
          <w:tcPr>
            <w:tcW w:w="2932" w:type="dxa"/>
            <w:tcBorders>
              <w:top w:val="nil"/>
              <w:left w:val="nil"/>
              <w:bottom w:val="single" w:sz="4" w:space="0" w:color="auto"/>
              <w:right w:val="single" w:sz="4" w:space="0" w:color="auto"/>
            </w:tcBorders>
            <w:shd w:val="clear" w:color="000000" w:fill="A9D08E"/>
            <w:noWrap/>
            <w:vAlign w:val="bottom"/>
            <w:hideMark/>
          </w:tcPr>
          <w:p w14:paraId="7FE041D6"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Helianthus </w:t>
            </w:r>
            <w:proofErr w:type="spellStart"/>
            <w:r w:rsidRPr="00477B50">
              <w:rPr>
                <w:rFonts w:ascii="Arial" w:eastAsia="Times New Roman" w:hAnsi="Arial" w:cs="Arial"/>
                <w:color w:val="000000"/>
                <w:sz w:val="20"/>
                <w:szCs w:val="20"/>
              </w:rPr>
              <w:t>pauciflorus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594ABBD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2314C3C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6EA87F1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0.04</w:t>
            </w:r>
          </w:p>
        </w:tc>
        <w:tc>
          <w:tcPr>
            <w:tcW w:w="960" w:type="dxa"/>
            <w:tcBorders>
              <w:top w:val="nil"/>
              <w:left w:val="nil"/>
              <w:bottom w:val="single" w:sz="4" w:space="0" w:color="auto"/>
              <w:right w:val="single" w:sz="4" w:space="0" w:color="auto"/>
            </w:tcBorders>
            <w:shd w:val="clear" w:color="auto" w:fill="auto"/>
            <w:noWrap/>
            <w:vAlign w:val="bottom"/>
            <w:hideMark/>
          </w:tcPr>
          <w:p w14:paraId="51216E1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r>
      <w:tr w:rsidR="00477B50" w:rsidRPr="00477B50" w14:paraId="6F726D39"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E6FD509"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lastRenderedPageBreak/>
              <w:t>helhel</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034CB348"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Ox-eye Sunflower</w:t>
            </w:r>
          </w:p>
        </w:tc>
        <w:tc>
          <w:tcPr>
            <w:tcW w:w="2932" w:type="dxa"/>
            <w:tcBorders>
              <w:top w:val="nil"/>
              <w:left w:val="nil"/>
              <w:bottom w:val="single" w:sz="4" w:space="0" w:color="auto"/>
              <w:right w:val="single" w:sz="4" w:space="0" w:color="auto"/>
            </w:tcBorders>
            <w:shd w:val="clear" w:color="000000" w:fill="A9D08E"/>
            <w:noWrap/>
            <w:vAlign w:val="bottom"/>
            <w:hideMark/>
          </w:tcPr>
          <w:p w14:paraId="3086920C"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Heliopsis </w:t>
            </w:r>
            <w:proofErr w:type="spellStart"/>
            <w:r w:rsidRPr="00477B50">
              <w:rPr>
                <w:rFonts w:ascii="Arial" w:eastAsia="Times New Roman" w:hAnsi="Arial" w:cs="Arial"/>
                <w:color w:val="000000"/>
                <w:sz w:val="20"/>
                <w:szCs w:val="20"/>
              </w:rPr>
              <w:t>helianthoides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359D956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0.22</w:t>
            </w:r>
          </w:p>
        </w:tc>
        <w:tc>
          <w:tcPr>
            <w:tcW w:w="960" w:type="dxa"/>
            <w:tcBorders>
              <w:top w:val="nil"/>
              <w:left w:val="nil"/>
              <w:bottom w:val="single" w:sz="4" w:space="0" w:color="auto"/>
              <w:right w:val="single" w:sz="4" w:space="0" w:color="auto"/>
            </w:tcBorders>
            <w:shd w:val="clear" w:color="auto" w:fill="auto"/>
            <w:noWrap/>
            <w:vAlign w:val="bottom"/>
            <w:hideMark/>
          </w:tcPr>
          <w:p w14:paraId="79786B7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1.09%</w:t>
            </w:r>
          </w:p>
        </w:tc>
        <w:tc>
          <w:tcPr>
            <w:tcW w:w="920" w:type="dxa"/>
            <w:tcBorders>
              <w:top w:val="nil"/>
              <w:left w:val="nil"/>
              <w:bottom w:val="single" w:sz="4" w:space="0" w:color="auto"/>
              <w:right w:val="single" w:sz="4" w:space="0" w:color="auto"/>
            </w:tcBorders>
            <w:shd w:val="clear" w:color="auto" w:fill="auto"/>
            <w:noWrap/>
            <w:vAlign w:val="bottom"/>
            <w:hideMark/>
          </w:tcPr>
          <w:p w14:paraId="1BC0EF5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0.51</w:t>
            </w:r>
          </w:p>
        </w:tc>
        <w:tc>
          <w:tcPr>
            <w:tcW w:w="960" w:type="dxa"/>
            <w:tcBorders>
              <w:top w:val="nil"/>
              <w:left w:val="nil"/>
              <w:bottom w:val="single" w:sz="4" w:space="0" w:color="auto"/>
              <w:right w:val="single" w:sz="4" w:space="0" w:color="auto"/>
            </w:tcBorders>
            <w:shd w:val="clear" w:color="auto" w:fill="auto"/>
            <w:noWrap/>
            <w:vAlign w:val="bottom"/>
            <w:hideMark/>
          </w:tcPr>
          <w:p w14:paraId="53AB5897"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1.11%</w:t>
            </w:r>
          </w:p>
        </w:tc>
      </w:tr>
      <w:tr w:rsidR="00477B50" w:rsidRPr="00477B50" w14:paraId="0C444F49"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3D511C8"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heuric</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017D2B0"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Prairie Alumroot</w:t>
            </w:r>
          </w:p>
        </w:tc>
        <w:tc>
          <w:tcPr>
            <w:tcW w:w="2932" w:type="dxa"/>
            <w:tcBorders>
              <w:top w:val="nil"/>
              <w:left w:val="nil"/>
              <w:bottom w:val="single" w:sz="4" w:space="0" w:color="auto"/>
              <w:right w:val="single" w:sz="4" w:space="0" w:color="auto"/>
            </w:tcBorders>
            <w:shd w:val="clear" w:color="000000" w:fill="A9D08E"/>
            <w:noWrap/>
            <w:vAlign w:val="bottom"/>
            <w:hideMark/>
          </w:tcPr>
          <w:p w14:paraId="5CFA8A25"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Heuchera </w:t>
            </w:r>
            <w:proofErr w:type="spellStart"/>
            <w:r w:rsidRPr="00477B50">
              <w:rPr>
                <w:rFonts w:ascii="Arial" w:eastAsia="Times New Roman" w:hAnsi="Arial" w:cs="Arial"/>
                <w:color w:val="000000"/>
                <w:sz w:val="20"/>
                <w:szCs w:val="20"/>
              </w:rPr>
              <w:t>richardsonii</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12928FF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1BAA17D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6760E7B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2.57</w:t>
            </w:r>
          </w:p>
        </w:tc>
        <w:tc>
          <w:tcPr>
            <w:tcW w:w="960" w:type="dxa"/>
            <w:tcBorders>
              <w:top w:val="nil"/>
              <w:left w:val="nil"/>
              <w:bottom w:val="single" w:sz="4" w:space="0" w:color="auto"/>
              <w:right w:val="single" w:sz="4" w:space="0" w:color="auto"/>
            </w:tcBorders>
            <w:shd w:val="clear" w:color="auto" w:fill="auto"/>
            <w:noWrap/>
            <w:vAlign w:val="bottom"/>
            <w:hideMark/>
          </w:tcPr>
          <w:p w14:paraId="0BA6778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5.59%</w:t>
            </w:r>
          </w:p>
        </w:tc>
      </w:tr>
      <w:tr w:rsidR="00477B50" w:rsidRPr="00477B50" w14:paraId="2912832D"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3A263CF"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liaasp</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7DBD031"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Rough Blazing Star</w:t>
            </w:r>
          </w:p>
        </w:tc>
        <w:tc>
          <w:tcPr>
            <w:tcW w:w="2932" w:type="dxa"/>
            <w:tcBorders>
              <w:top w:val="nil"/>
              <w:left w:val="nil"/>
              <w:bottom w:val="single" w:sz="4" w:space="0" w:color="auto"/>
              <w:right w:val="single" w:sz="4" w:space="0" w:color="auto"/>
            </w:tcBorders>
            <w:shd w:val="clear" w:color="000000" w:fill="A9D08E"/>
            <w:noWrap/>
            <w:vAlign w:val="bottom"/>
            <w:hideMark/>
          </w:tcPr>
          <w:p w14:paraId="46CED964"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Liatris aspera</w:t>
            </w:r>
          </w:p>
        </w:tc>
        <w:tc>
          <w:tcPr>
            <w:tcW w:w="820" w:type="dxa"/>
            <w:tcBorders>
              <w:top w:val="nil"/>
              <w:left w:val="nil"/>
              <w:bottom w:val="single" w:sz="4" w:space="0" w:color="auto"/>
              <w:right w:val="single" w:sz="4" w:space="0" w:color="auto"/>
            </w:tcBorders>
            <w:shd w:val="clear" w:color="auto" w:fill="auto"/>
            <w:noWrap/>
            <w:vAlign w:val="bottom"/>
            <w:hideMark/>
          </w:tcPr>
          <w:p w14:paraId="0876B94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4DADC9F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1F2A741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0.06</w:t>
            </w:r>
          </w:p>
        </w:tc>
        <w:tc>
          <w:tcPr>
            <w:tcW w:w="960" w:type="dxa"/>
            <w:tcBorders>
              <w:top w:val="nil"/>
              <w:left w:val="nil"/>
              <w:bottom w:val="single" w:sz="4" w:space="0" w:color="auto"/>
              <w:right w:val="single" w:sz="4" w:space="0" w:color="auto"/>
            </w:tcBorders>
            <w:shd w:val="clear" w:color="auto" w:fill="auto"/>
            <w:noWrap/>
            <w:vAlign w:val="bottom"/>
            <w:hideMark/>
          </w:tcPr>
          <w:p w14:paraId="3AB4119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0.13%</w:t>
            </w:r>
          </w:p>
        </w:tc>
      </w:tr>
      <w:tr w:rsidR="00477B50" w:rsidRPr="00477B50" w14:paraId="07A3D46E"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63F2239"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lialig</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F10CC7B"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Meadow Blazing Star</w:t>
            </w:r>
          </w:p>
        </w:tc>
        <w:tc>
          <w:tcPr>
            <w:tcW w:w="2932" w:type="dxa"/>
            <w:tcBorders>
              <w:top w:val="nil"/>
              <w:left w:val="nil"/>
              <w:bottom w:val="single" w:sz="4" w:space="0" w:color="auto"/>
              <w:right w:val="single" w:sz="4" w:space="0" w:color="auto"/>
            </w:tcBorders>
            <w:shd w:val="clear" w:color="000000" w:fill="A9D08E"/>
            <w:noWrap/>
            <w:vAlign w:val="bottom"/>
            <w:hideMark/>
          </w:tcPr>
          <w:p w14:paraId="42817A7A"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Liatris </w:t>
            </w:r>
            <w:proofErr w:type="spellStart"/>
            <w:r w:rsidRPr="00477B50">
              <w:rPr>
                <w:rFonts w:ascii="Arial" w:eastAsia="Times New Roman" w:hAnsi="Arial" w:cs="Arial"/>
                <w:color w:val="000000"/>
                <w:sz w:val="20"/>
                <w:szCs w:val="20"/>
              </w:rPr>
              <w:t>ligulistylis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7C44747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69349A0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2206ADC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0.11</w:t>
            </w:r>
          </w:p>
        </w:tc>
        <w:tc>
          <w:tcPr>
            <w:tcW w:w="960" w:type="dxa"/>
            <w:tcBorders>
              <w:top w:val="nil"/>
              <w:left w:val="nil"/>
              <w:bottom w:val="single" w:sz="4" w:space="0" w:color="auto"/>
              <w:right w:val="single" w:sz="4" w:space="0" w:color="auto"/>
            </w:tcBorders>
            <w:shd w:val="clear" w:color="auto" w:fill="auto"/>
            <w:noWrap/>
            <w:vAlign w:val="bottom"/>
            <w:hideMark/>
          </w:tcPr>
          <w:p w14:paraId="754588F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0.24%</w:t>
            </w:r>
          </w:p>
        </w:tc>
      </w:tr>
      <w:tr w:rsidR="00477B50" w:rsidRPr="00477B50" w14:paraId="55D91704"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3194712"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liapyc</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6BC83F79"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Prairie Blazing Star</w:t>
            </w:r>
          </w:p>
        </w:tc>
        <w:tc>
          <w:tcPr>
            <w:tcW w:w="2932" w:type="dxa"/>
            <w:tcBorders>
              <w:top w:val="nil"/>
              <w:left w:val="nil"/>
              <w:bottom w:val="single" w:sz="4" w:space="0" w:color="auto"/>
              <w:right w:val="single" w:sz="4" w:space="0" w:color="auto"/>
            </w:tcBorders>
            <w:shd w:val="clear" w:color="000000" w:fill="A9D08E"/>
            <w:noWrap/>
            <w:vAlign w:val="bottom"/>
            <w:hideMark/>
          </w:tcPr>
          <w:p w14:paraId="7C37FF29"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Liatris </w:t>
            </w:r>
            <w:proofErr w:type="spellStart"/>
            <w:r w:rsidRPr="00477B50">
              <w:rPr>
                <w:rFonts w:ascii="Arial" w:eastAsia="Times New Roman" w:hAnsi="Arial" w:cs="Arial"/>
                <w:color w:val="000000"/>
                <w:sz w:val="20"/>
                <w:szCs w:val="20"/>
              </w:rPr>
              <w:t>pycnostachya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0B44D1F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6A38A7C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1A8896F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0.04</w:t>
            </w:r>
          </w:p>
        </w:tc>
        <w:tc>
          <w:tcPr>
            <w:tcW w:w="960" w:type="dxa"/>
            <w:tcBorders>
              <w:top w:val="nil"/>
              <w:left w:val="nil"/>
              <w:bottom w:val="single" w:sz="4" w:space="0" w:color="auto"/>
              <w:right w:val="single" w:sz="4" w:space="0" w:color="auto"/>
            </w:tcBorders>
            <w:shd w:val="clear" w:color="auto" w:fill="auto"/>
            <w:noWrap/>
            <w:vAlign w:val="bottom"/>
            <w:hideMark/>
          </w:tcPr>
          <w:p w14:paraId="051370C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0.09%</w:t>
            </w:r>
          </w:p>
        </w:tc>
      </w:tr>
      <w:tr w:rsidR="00477B50" w:rsidRPr="00477B50" w14:paraId="4FA8EAEB"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454E72C"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lupper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483539FB"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Wild Lupine</w:t>
            </w:r>
          </w:p>
        </w:tc>
        <w:tc>
          <w:tcPr>
            <w:tcW w:w="2932" w:type="dxa"/>
            <w:tcBorders>
              <w:top w:val="nil"/>
              <w:left w:val="nil"/>
              <w:bottom w:val="single" w:sz="4" w:space="0" w:color="auto"/>
              <w:right w:val="single" w:sz="4" w:space="0" w:color="auto"/>
            </w:tcBorders>
            <w:shd w:val="clear" w:color="000000" w:fill="A9D08E"/>
            <w:noWrap/>
            <w:vAlign w:val="bottom"/>
            <w:hideMark/>
          </w:tcPr>
          <w:p w14:paraId="3CFE3876"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Lupinus perennis</w:t>
            </w:r>
          </w:p>
        </w:tc>
        <w:tc>
          <w:tcPr>
            <w:tcW w:w="820" w:type="dxa"/>
            <w:tcBorders>
              <w:top w:val="nil"/>
              <w:left w:val="nil"/>
              <w:bottom w:val="single" w:sz="4" w:space="0" w:color="auto"/>
              <w:right w:val="single" w:sz="4" w:space="0" w:color="auto"/>
            </w:tcBorders>
            <w:shd w:val="clear" w:color="auto" w:fill="auto"/>
            <w:noWrap/>
            <w:vAlign w:val="bottom"/>
            <w:hideMark/>
          </w:tcPr>
          <w:p w14:paraId="7FC8DE6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5808356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4DF6C97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0F9B30B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r>
      <w:tr w:rsidR="00477B50" w:rsidRPr="00477B50" w14:paraId="0D7C72D0"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E491EAD"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lytala</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62A9C80"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Winged Loosestrife</w:t>
            </w:r>
          </w:p>
        </w:tc>
        <w:tc>
          <w:tcPr>
            <w:tcW w:w="2932" w:type="dxa"/>
            <w:tcBorders>
              <w:top w:val="nil"/>
              <w:left w:val="nil"/>
              <w:bottom w:val="single" w:sz="4" w:space="0" w:color="auto"/>
              <w:right w:val="single" w:sz="4" w:space="0" w:color="auto"/>
            </w:tcBorders>
            <w:shd w:val="clear" w:color="000000" w:fill="A9D08E"/>
            <w:noWrap/>
            <w:vAlign w:val="bottom"/>
            <w:hideMark/>
          </w:tcPr>
          <w:p w14:paraId="5BC2C98B"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Lythrum</w:t>
            </w:r>
            <w:proofErr w:type="spellEnd"/>
            <w:r w:rsidRPr="00477B50">
              <w:rPr>
                <w:rFonts w:ascii="Arial" w:eastAsia="Times New Roman" w:hAnsi="Arial" w:cs="Arial"/>
                <w:color w:val="000000"/>
                <w:sz w:val="20"/>
                <w:szCs w:val="20"/>
              </w:rPr>
              <w:t xml:space="preserve"> </w:t>
            </w:r>
            <w:proofErr w:type="spellStart"/>
            <w:r w:rsidRPr="00477B50">
              <w:rPr>
                <w:rFonts w:ascii="Arial" w:eastAsia="Times New Roman" w:hAnsi="Arial" w:cs="Arial"/>
                <w:color w:val="000000"/>
                <w:sz w:val="20"/>
                <w:szCs w:val="20"/>
              </w:rPr>
              <w:t>alatum</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5ABABAD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489E2EF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777D367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noWrap/>
            <w:vAlign w:val="bottom"/>
            <w:hideMark/>
          </w:tcPr>
          <w:p w14:paraId="199F408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2.40%</w:t>
            </w:r>
          </w:p>
        </w:tc>
      </w:tr>
      <w:tr w:rsidR="00477B50" w:rsidRPr="00477B50" w14:paraId="3B58D20C"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A4D4643"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monfis</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018D7B18"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Wild Bergamot</w:t>
            </w:r>
          </w:p>
        </w:tc>
        <w:tc>
          <w:tcPr>
            <w:tcW w:w="2932" w:type="dxa"/>
            <w:tcBorders>
              <w:top w:val="nil"/>
              <w:left w:val="nil"/>
              <w:bottom w:val="single" w:sz="4" w:space="0" w:color="auto"/>
              <w:right w:val="single" w:sz="4" w:space="0" w:color="auto"/>
            </w:tcBorders>
            <w:shd w:val="clear" w:color="000000" w:fill="A9D08E"/>
            <w:noWrap/>
            <w:vAlign w:val="bottom"/>
            <w:hideMark/>
          </w:tcPr>
          <w:p w14:paraId="2BB7F9D9"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Monarda fistulosa</w:t>
            </w:r>
          </w:p>
        </w:tc>
        <w:tc>
          <w:tcPr>
            <w:tcW w:w="820" w:type="dxa"/>
            <w:tcBorders>
              <w:top w:val="nil"/>
              <w:left w:val="nil"/>
              <w:bottom w:val="single" w:sz="4" w:space="0" w:color="auto"/>
              <w:right w:val="single" w:sz="4" w:space="0" w:color="auto"/>
            </w:tcBorders>
            <w:shd w:val="clear" w:color="auto" w:fill="auto"/>
            <w:noWrap/>
            <w:vAlign w:val="bottom"/>
            <w:hideMark/>
          </w:tcPr>
          <w:p w14:paraId="4BF8C12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0.04</w:t>
            </w:r>
          </w:p>
        </w:tc>
        <w:tc>
          <w:tcPr>
            <w:tcW w:w="960" w:type="dxa"/>
            <w:tcBorders>
              <w:top w:val="nil"/>
              <w:left w:val="nil"/>
              <w:bottom w:val="single" w:sz="4" w:space="0" w:color="auto"/>
              <w:right w:val="single" w:sz="4" w:space="0" w:color="auto"/>
            </w:tcBorders>
            <w:shd w:val="clear" w:color="auto" w:fill="auto"/>
            <w:noWrap/>
            <w:vAlign w:val="bottom"/>
            <w:hideMark/>
          </w:tcPr>
          <w:p w14:paraId="21174A9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0.20%</w:t>
            </w:r>
          </w:p>
        </w:tc>
        <w:tc>
          <w:tcPr>
            <w:tcW w:w="920" w:type="dxa"/>
            <w:tcBorders>
              <w:top w:val="nil"/>
              <w:left w:val="nil"/>
              <w:bottom w:val="single" w:sz="4" w:space="0" w:color="auto"/>
              <w:right w:val="single" w:sz="4" w:space="0" w:color="auto"/>
            </w:tcBorders>
            <w:shd w:val="clear" w:color="auto" w:fill="auto"/>
            <w:noWrap/>
            <w:vAlign w:val="bottom"/>
            <w:hideMark/>
          </w:tcPr>
          <w:p w14:paraId="1595CC1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1.03</w:t>
            </w:r>
          </w:p>
        </w:tc>
        <w:tc>
          <w:tcPr>
            <w:tcW w:w="960" w:type="dxa"/>
            <w:tcBorders>
              <w:top w:val="nil"/>
              <w:left w:val="nil"/>
              <w:bottom w:val="single" w:sz="4" w:space="0" w:color="auto"/>
              <w:right w:val="single" w:sz="4" w:space="0" w:color="auto"/>
            </w:tcBorders>
            <w:shd w:val="clear" w:color="auto" w:fill="auto"/>
            <w:noWrap/>
            <w:vAlign w:val="bottom"/>
            <w:hideMark/>
          </w:tcPr>
          <w:p w14:paraId="2EC44A0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2.24%</w:t>
            </w:r>
          </w:p>
        </w:tc>
      </w:tr>
      <w:tr w:rsidR="00477B50" w:rsidRPr="00477B50" w14:paraId="7F761D58"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97EF897"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monpun</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71397B6"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Spotted Bee Balm</w:t>
            </w:r>
          </w:p>
        </w:tc>
        <w:tc>
          <w:tcPr>
            <w:tcW w:w="2932" w:type="dxa"/>
            <w:tcBorders>
              <w:top w:val="nil"/>
              <w:left w:val="nil"/>
              <w:bottom w:val="single" w:sz="4" w:space="0" w:color="auto"/>
              <w:right w:val="single" w:sz="4" w:space="0" w:color="auto"/>
            </w:tcBorders>
            <w:shd w:val="clear" w:color="000000" w:fill="A9D08E"/>
            <w:noWrap/>
            <w:vAlign w:val="bottom"/>
            <w:hideMark/>
          </w:tcPr>
          <w:p w14:paraId="45B01FAC"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Monarda punctata</w:t>
            </w:r>
          </w:p>
        </w:tc>
        <w:tc>
          <w:tcPr>
            <w:tcW w:w="820" w:type="dxa"/>
            <w:tcBorders>
              <w:top w:val="nil"/>
              <w:left w:val="nil"/>
              <w:bottom w:val="single" w:sz="4" w:space="0" w:color="auto"/>
              <w:right w:val="single" w:sz="4" w:space="0" w:color="auto"/>
            </w:tcBorders>
            <w:shd w:val="clear" w:color="auto" w:fill="auto"/>
            <w:noWrap/>
            <w:vAlign w:val="bottom"/>
            <w:hideMark/>
          </w:tcPr>
          <w:p w14:paraId="10BBDB6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11DC068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40F377A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0.66</w:t>
            </w:r>
          </w:p>
        </w:tc>
        <w:tc>
          <w:tcPr>
            <w:tcW w:w="960" w:type="dxa"/>
            <w:tcBorders>
              <w:top w:val="nil"/>
              <w:left w:val="nil"/>
              <w:bottom w:val="single" w:sz="4" w:space="0" w:color="auto"/>
              <w:right w:val="single" w:sz="4" w:space="0" w:color="auto"/>
            </w:tcBorders>
            <w:shd w:val="clear" w:color="auto" w:fill="auto"/>
            <w:noWrap/>
            <w:vAlign w:val="bottom"/>
            <w:hideMark/>
          </w:tcPr>
          <w:p w14:paraId="57414EB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1.44%</w:t>
            </w:r>
          </w:p>
        </w:tc>
      </w:tr>
      <w:tr w:rsidR="00477B50" w:rsidRPr="00477B50" w14:paraId="30F7B0A7"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150A8C2"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oenbie</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3E671AFB"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Common </w:t>
            </w:r>
            <w:proofErr w:type="spellStart"/>
            <w:r w:rsidRPr="00477B50">
              <w:rPr>
                <w:rFonts w:ascii="Arial" w:eastAsia="Times New Roman" w:hAnsi="Arial" w:cs="Arial"/>
                <w:color w:val="000000"/>
                <w:sz w:val="20"/>
                <w:szCs w:val="20"/>
              </w:rPr>
              <w:t>Eveninig</w:t>
            </w:r>
            <w:proofErr w:type="spellEnd"/>
            <w:r w:rsidRPr="00477B50">
              <w:rPr>
                <w:rFonts w:ascii="Arial" w:eastAsia="Times New Roman" w:hAnsi="Arial" w:cs="Arial"/>
                <w:color w:val="000000"/>
                <w:sz w:val="20"/>
                <w:szCs w:val="20"/>
              </w:rPr>
              <w:t xml:space="preserve"> Primrose</w:t>
            </w:r>
          </w:p>
        </w:tc>
        <w:tc>
          <w:tcPr>
            <w:tcW w:w="2932" w:type="dxa"/>
            <w:tcBorders>
              <w:top w:val="nil"/>
              <w:left w:val="nil"/>
              <w:bottom w:val="single" w:sz="4" w:space="0" w:color="auto"/>
              <w:right w:val="single" w:sz="4" w:space="0" w:color="auto"/>
            </w:tcBorders>
            <w:shd w:val="clear" w:color="000000" w:fill="A9D08E"/>
            <w:noWrap/>
            <w:vAlign w:val="bottom"/>
            <w:hideMark/>
          </w:tcPr>
          <w:p w14:paraId="1482D67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Oenothera </w:t>
            </w:r>
            <w:proofErr w:type="spellStart"/>
            <w:r w:rsidRPr="00477B50">
              <w:rPr>
                <w:rFonts w:ascii="Arial" w:eastAsia="Times New Roman" w:hAnsi="Arial" w:cs="Arial"/>
                <w:color w:val="000000"/>
                <w:sz w:val="20"/>
                <w:szCs w:val="20"/>
              </w:rPr>
              <w:t>biennis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7A697CE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3BEA5BB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28CCC68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0.66</w:t>
            </w:r>
          </w:p>
        </w:tc>
        <w:tc>
          <w:tcPr>
            <w:tcW w:w="960" w:type="dxa"/>
            <w:tcBorders>
              <w:top w:val="nil"/>
              <w:left w:val="nil"/>
              <w:bottom w:val="single" w:sz="4" w:space="0" w:color="auto"/>
              <w:right w:val="single" w:sz="4" w:space="0" w:color="auto"/>
            </w:tcBorders>
            <w:shd w:val="clear" w:color="auto" w:fill="auto"/>
            <w:noWrap/>
            <w:vAlign w:val="bottom"/>
            <w:hideMark/>
          </w:tcPr>
          <w:p w14:paraId="52E832F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1.44%</w:t>
            </w:r>
          </w:p>
        </w:tc>
      </w:tr>
      <w:tr w:rsidR="00477B50" w:rsidRPr="00477B50" w14:paraId="6B3B8023"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940D3BB"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pedcan</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37077757"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Wood Betony</w:t>
            </w:r>
          </w:p>
        </w:tc>
        <w:tc>
          <w:tcPr>
            <w:tcW w:w="2932" w:type="dxa"/>
            <w:tcBorders>
              <w:top w:val="nil"/>
              <w:left w:val="nil"/>
              <w:bottom w:val="single" w:sz="4" w:space="0" w:color="auto"/>
              <w:right w:val="single" w:sz="4" w:space="0" w:color="auto"/>
            </w:tcBorders>
            <w:shd w:val="clear" w:color="000000" w:fill="A9D08E"/>
            <w:noWrap/>
            <w:vAlign w:val="bottom"/>
            <w:hideMark/>
          </w:tcPr>
          <w:p w14:paraId="347A063E"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Pedicularis</w:t>
            </w:r>
            <w:proofErr w:type="spellEnd"/>
            <w:r w:rsidRPr="00477B50">
              <w:rPr>
                <w:rFonts w:ascii="Arial" w:eastAsia="Times New Roman" w:hAnsi="Arial" w:cs="Arial"/>
                <w:color w:val="000000"/>
                <w:sz w:val="20"/>
                <w:szCs w:val="20"/>
              </w:rPr>
              <w:t xml:space="preserve"> canadensis</w:t>
            </w:r>
          </w:p>
        </w:tc>
        <w:tc>
          <w:tcPr>
            <w:tcW w:w="820" w:type="dxa"/>
            <w:tcBorders>
              <w:top w:val="nil"/>
              <w:left w:val="nil"/>
              <w:bottom w:val="single" w:sz="4" w:space="0" w:color="auto"/>
              <w:right w:val="single" w:sz="4" w:space="0" w:color="auto"/>
            </w:tcBorders>
            <w:shd w:val="clear" w:color="auto" w:fill="auto"/>
            <w:noWrap/>
            <w:vAlign w:val="bottom"/>
            <w:hideMark/>
          </w:tcPr>
          <w:p w14:paraId="484E56D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006703B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0B05B25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0.14</w:t>
            </w:r>
          </w:p>
        </w:tc>
        <w:tc>
          <w:tcPr>
            <w:tcW w:w="960" w:type="dxa"/>
            <w:tcBorders>
              <w:top w:val="nil"/>
              <w:left w:val="nil"/>
              <w:bottom w:val="single" w:sz="4" w:space="0" w:color="auto"/>
              <w:right w:val="single" w:sz="4" w:space="0" w:color="auto"/>
            </w:tcBorders>
            <w:shd w:val="clear" w:color="auto" w:fill="auto"/>
            <w:noWrap/>
            <w:vAlign w:val="bottom"/>
            <w:hideMark/>
          </w:tcPr>
          <w:p w14:paraId="74974B9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0.31%</w:t>
            </w:r>
          </w:p>
        </w:tc>
      </w:tr>
      <w:tr w:rsidR="00477B50" w:rsidRPr="00477B50" w14:paraId="006F2805"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4AFBAB8"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pengra</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449B165C"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Large-flowered Beardtongue</w:t>
            </w:r>
          </w:p>
        </w:tc>
        <w:tc>
          <w:tcPr>
            <w:tcW w:w="2932" w:type="dxa"/>
            <w:tcBorders>
              <w:top w:val="nil"/>
              <w:left w:val="nil"/>
              <w:bottom w:val="single" w:sz="4" w:space="0" w:color="auto"/>
              <w:right w:val="single" w:sz="4" w:space="0" w:color="auto"/>
            </w:tcBorders>
            <w:shd w:val="clear" w:color="000000" w:fill="A9D08E"/>
            <w:noWrap/>
            <w:vAlign w:val="bottom"/>
            <w:hideMark/>
          </w:tcPr>
          <w:p w14:paraId="0CB5A86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Penstemon </w:t>
            </w:r>
            <w:proofErr w:type="spellStart"/>
            <w:r w:rsidRPr="00477B50">
              <w:rPr>
                <w:rFonts w:ascii="Arial" w:eastAsia="Times New Roman" w:hAnsi="Arial" w:cs="Arial"/>
                <w:color w:val="000000"/>
                <w:sz w:val="20"/>
                <w:szCs w:val="20"/>
              </w:rPr>
              <w:t>grandiflorus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30096CB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0.08</w:t>
            </w:r>
          </w:p>
        </w:tc>
        <w:tc>
          <w:tcPr>
            <w:tcW w:w="960" w:type="dxa"/>
            <w:tcBorders>
              <w:top w:val="nil"/>
              <w:left w:val="nil"/>
              <w:bottom w:val="single" w:sz="4" w:space="0" w:color="auto"/>
              <w:right w:val="single" w:sz="4" w:space="0" w:color="auto"/>
            </w:tcBorders>
            <w:shd w:val="clear" w:color="auto" w:fill="auto"/>
            <w:noWrap/>
            <w:vAlign w:val="bottom"/>
            <w:hideMark/>
          </w:tcPr>
          <w:p w14:paraId="749CED17"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0.40%</w:t>
            </w:r>
          </w:p>
        </w:tc>
        <w:tc>
          <w:tcPr>
            <w:tcW w:w="920" w:type="dxa"/>
            <w:tcBorders>
              <w:top w:val="nil"/>
              <w:left w:val="nil"/>
              <w:bottom w:val="single" w:sz="4" w:space="0" w:color="auto"/>
              <w:right w:val="single" w:sz="4" w:space="0" w:color="auto"/>
            </w:tcBorders>
            <w:shd w:val="clear" w:color="auto" w:fill="auto"/>
            <w:noWrap/>
            <w:vAlign w:val="bottom"/>
            <w:hideMark/>
          </w:tcPr>
          <w:p w14:paraId="43407D2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0.41</w:t>
            </w:r>
          </w:p>
        </w:tc>
        <w:tc>
          <w:tcPr>
            <w:tcW w:w="960" w:type="dxa"/>
            <w:tcBorders>
              <w:top w:val="nil"/>
              <w:left w:val="nil"/>
              <w:bottom w:val="single" w:sz="4" w:space="0" w:color="auto"/>
              <w:right w:val="single" w:sz="4" w:space="0" w:color="auto"/>
            </w:tcBorders>
            <w:shd w:val="clear" w:color="auto" w:fill="auto"/>
            <w:noWrap/>
            <w:vAlign w:val="bottom"/>
            <w:hideMark/>
          </w:tcPr>
          <w:p w14:paraId="1C0ED787"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0.89%</w:t>
            </w:r>
          </w:p>
        </w:tc>
      </w:tr>
      <w:tr w:rsidR="00477B50" w:rsidRPr="00477B50" w14:paraId="4EF44D79"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35EF05A"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phlpil</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2C3790CD"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Prairie Phlox</w:t>
            </w:r>
          </w:p>
        </w:tc>
        <w:tc>
          <w:tcPr>
            <w:tcW w:w="2932" w:type="dxa"/>
            <w:tcBorders>
              <w:top w:val="nil"/>
              <w:left w:val="nil"/>
              <w:bottom w:val="single" w:sz="4" w:space="0" w:color="auto"/>
              <w:right w:val="single" w:sz="4" w:space="0" w:color="auto"/>
            </w:tcBorders>
            <w:shd w:val="clear" w:color="000000" w:fill="A9D08E"/>
            <w:noWrap/>
            <w:vAlign w:val="bottom"/>
            <w:hideMark/>
          </w:tcPr>
          <w:p w14:paraId="6ABAE12F"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Phlox </w:t>
            </w:r>
            <w:proofErr w:type="spellStart"/>
            <w:r w:rsidRPr="00477B50">
              <w:rPr>
                <w:rFonts w:ascii="Arial" w:eastAsia="Times New Roman" w:hAnsi="Arial" w:cs="Arial"/>
                <w:color w:val="000000"/>
                <w:sz w:val="20"/>
                <w:szCs w:val="20"/>
              </w:rPr>
              <w:t>pilosa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1E5DCAA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0F35195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0319742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0.07</w:t>
            </w:r>
          </w:p>
        </w:tc>
        <w:tc>
          <w:tcPr>
            <w:tcW w:w="960" w:type="dxa"/>
            <w:tcBorders>
              <w:top w:val="nil"/>
              <w:left w:val="nil"/>
              <w:bottom w:val="single" w:sz="4" w:space="0" w:color="auto"/>
              <w:right w:val="single" w:sz="4" w:space="0" w:color="auto"/>
            </w:tcBorders>
            <w:shd w:val="clear" w:color="auto" w:fill="auto"/>
            <w:noWrap/>
            <w:vAlign w:val="bottom"/>
            <w:hideMark/>
          </w:tcPr>
          <w:p w14:paraId="0288A37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0.15%</w:t>
            </w:r>
          </w:p>
        </w:tc>
      </w:tr>
      <w:tr w:rsidR="00477B50" w:rsidRPr="00477B50" w14:paraId="2E9DE74E"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D4CF6BE"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pycvir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5CA29669"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Virginia Mountain Mint</w:t>
            </w:r>
          </w:p>
        </w:tc>
        <w:tc>
          <w:tcPr>
            <w:tcW w:w="2932" w:type="dxa"/>
            <w:tcBorders>
              <w:top w:val="nil"/>
              <w:left w:val="nil"/>
              <w:bottom w:val="single" w:sz="4" w:space="0" w:color="auto"/>
              <w:right w:val="single" w:sz="4" w:space="0" w:color="auto"/>
            </w:tcBorders>
            <w:shd w:val="clear" w:color="000000" w:fill="A9D08E"/>
            <w:noWrap/>
            <w:vAlign w:val="bottom"/>
            <w:hideMark/>
          </w:tcPr>
          <w:p w14:paraId="64712D9B"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Pycnanthemum virginianum</w:t>
            </w:r>
          </w:p>
        </w:tc>
        <w:tc>
          <w:tcPr>
            <w:tcW w:w="820" w:type="dxa"/>
            <w:tcBorders>
              <w:top w:val="nil"/>
              <w:left w:val="nil"/>
              <w:bottom w:val="single" w:sz="4" w:space="0" w:color="auto"/>
              <w:right w:val="single" w:sz="4" w:space="0" w:color="auto"/>
            </w:tcBorders>
            <w:shd w:val="clear" w:color="auto" w:fill="auto"/>
            <w:noWrap/>
            <w:vAlign w:val="bottom"/>
            <w:hideMark/>
          </w:tcPr>
          <w:p w14:paraId="64EF8FF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5573C057"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54A6A4D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0.81</w:t>
            </w:r>
          </w:p>
        </w:tc>
        <w:tc>
          <w:tcPr>
            <w:tcW w:w="960" w:type="dxa"/>
            <w:tcBorders>
              <w:top w:val="nil"/>
              <w:left w:val="nil"/>
              <w:bottom w:val="single" w:sz="4" w:space="0" w:color="auto"/>
              <w:right w:val="single" w:sz="4" w:space="0" w:color="auto"/>
            </w:tcBorders>
            <w:shd w:val="clear" w:color="auto" w:fill="auto"/>
            <w:noWrap/>
            <w:vAlign w:val="bottom"/>
            <w:hideMark/>
          </w:tcPr>
          <w:p w14:paraId="180FBBA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1.76%</w:t>
            </w:r>
          </w:p>
        </w:tc>
      </w:tr>
      <w:tr w:rsidR="00477B50" w:rsidRPr="00477B50" w14:paraId="456DAB86"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ABF70AD"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ratpin</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1D5298C8"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Yellow Coneflower</w:t>
            </w:r>
          </w:p>
        </w:tc>
        <w:tc>
          <w:tcPr>
            <w:tcW w:w="2932" w:type="dxa"/>
            <w:tcBorders>
              <w:top w:val="nil"/>
              <w:left w:val="nil"/>
              <w:bottom w:val="single" w:sz="4" w:space="0" w:color="auto"/>
              <w:right w:val="single" w:sz="4" w:space="0" w:color="auto"/>
            </w:tcBorders>
            <w:shd w:val="clear" w:color="000000" w:fill="A9D08E"/>
            <w:noWrap/>
            <w:vAlign w:val="bottom"/>
            <w:hideMark/>
          </w:tcPr>
          <w:p w14:paraId="04BBF4EB"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Ratibida pinnata</w:t>
            </w:r>
          </w:p>
        </w:tc>
        <w:tc>
          <w:tcPr>
            <w:tcW w:w="820" w:type="dxa"/>
            <w:tcBorders>
              <w:top w:val="nil"/>
              <w:left w:val="nil"/>
              <w:bottom w:val="single" w:sz="4" w:space="0" w:color="auto"/>
              <w:right w:val="single" w:sz="4" w:space="0" w:color="auto"/>
            </w:tcBorders>
            <w:shd w:val="clear" w:color="auto" w:fill="auto"/>
            <w:noWrap/>
            <w:vAlign w:val="bottom"/>
            <w:hideMark/>
          </w:tcPr>
          <w:p w14:paraId="39AFA10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21C26D1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0.25%</w:t>
            </w:r>
          </w:p>
        </w:tc>
        <w:tc>
          <w:tcPr>
            <w:tcW w:w="920" w:type="dxa"/>
            <w:tcBorders>
              <w:top w:val="nil"/>
              <w:left w:val="nil"/>
              <w:bottom w:val="single" w:sz="4" w:space="0" w:color="auto"/>
              <w:right w:val="single" w:sz="4" w:space="0" w:color="auto"/>
            </w:tcBorders>
            <w:shd w:val="clear" w:color="auto" w:fill="auto"/>
            <w:noWrap/>
            <w:vAlign w:val="bottom"/>
            <w:hideMark/>
          </w:tcPr>
          <w:p w14:paraId="3ADF6DA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0.55</w:t>
            </w:r>
          </w:p>
        </w:tc>
        <w:tc>
          <w:tcPr>
            <w:tcW w:w="960" w:type="dxa"/>
            <w:tcBorders>
              <w:top w:val="nil"/>
              <w:left w:val="nil"/>
              <w:bottom w:val="single" w:sz="4" w:space="0" w:color="auto"/>
              <w:right w:val="single" w:sz="4" w:space="0" w:color="auto"/>
            </w:tcBorders>
            <w:shd w:val="clear" w:color="auto" w:fill="auto"/>
            <w:noWrap/>
            <w:vAlign w:val="bottom"/>
            <w:hideMark/>
          </w:tcPr>
          <w:p w14:paraId="287FAF1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1.20%</w:t>
            </w:r>
          </w:p>
        </w:tc>
      </w:tr>
      <w:tr w:rsidR="00477B50" w:rsidRPr="00477B50" w14:paraId="1FCB358D"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B5A122B"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rudhir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6977B0F8"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Black-eyed Susan</w:t>
            </w:r>
          </w:p>
        </w:tc>
        <w:tc>
          <w:tcPr>
            <w:tcW w:w="2932" w:type="dxa"/>
            <w:tcBorders>
              <w:top w:val="nil"/>
              <w:left w:val="nil"/>
              <w:bottom w:val="single" w:sz="4" w:space="0" w:color="auto"/>
              <w:right w:val="single" w:sz="4" w:space="0" w:color="auto"/>
            </w:tcBorders>
            <w:shd w:val="clear" w:color="000000" w:fill="A9D08E"/>
            <w:noWrap/>
            <w:vAlign w:val="bottom"/>
            <w:hideMark/>
          </w:tcPr>
          <w:p w14:paraId="2FCD0086"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Rudbeckia </w:t>
            </w:r>
            <w:proofErr w:type="spellStart"/>
            <w:r w:rsidRPr="00477B50">
              <w:rPr>
                <w:rFonts w:ascii="Arial" w:eastAsia="Times New Roman" w:hAnsi="Arial" w:cs="Arial"/>
                <w:color w:val="000000"/>
                <w:sz w:val="20"/>
                <w:szCs w:val="20"/>
              </w:rPr>
              <w:t>hirta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6699D3C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0.07</w:t>
            </w:r>
          </w:p>
        </w:tc>
        <w:tc>
          <w:tcPr>
            <w:tcW w:w="960" w:type="dxa"/>
            <w:tcBorders>
              <w:top w:val="nil"/>
              <w:left w:val="nil"/>
              <w:bottom w:val="single" w:sz="4" w:space="0" w:color="auto"/>
              <w:right w:val="single" w:sz="4" w:space="0" w:color="auto"/>
            </w:tcBorders>
            <w:shd w:val="clear" w:color="auto" w:fill="auto"/>
            <w:noWrap/>
            <w:vAlign w:val="bottom"/>
            <w:hideMark/>
          </w:tcPr>
          <w:p w14:paraId="365E042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0.35%</w:t>
            </w:r>
          </w:p>
        </w:tc>
        <w:tc>
          <w:tcPr>
            <w:tcW w:w="920" w:type="dxa"/>
            <w:tcBorders>
              <w:top w:val="nil"/>
              <w:left w:val="nil"/>
              <w:bottom w:val="single" w:sz="4" w:space="0" w:color="auto"/>
              <w:right w:val="single" w:sz="4" w:space="0" w:color="auto"/>
            </w:tcBorders>
            <w:shd w:val="clear" w:color="auto" w:fill="auto"/>
            <w:noWrap/>
            <w:vAlign w:val="bottom"/>
            <w:hideMark/>
          </w:tcPr>
          <w:p w14:paraId="4FD2595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2.37</w:t>
            </w:r>
          </w:p>
        </w:tc>
        <w:tc>
          <w:tcPr>
            <w:tcW w:w="960" w:type="dxa"/>
            <w:tcBorders>
              <w:top w:val="nil"/>
              <w:left w:val="nil"/>
              <w:bottom w:val="single" w:sz="4" w:space="0" w:color="auto"/>
              <w:right w:val="single" w:sz="4" w:space="0" w:color="auto"/>
            </w:tcBorders>
            <w:shd w:val="clear" w:color="auto" w:fill="auto"/>
            <w:noWrap/>
            <w:vAlign w:val="bottom"/>
            <w:hideMark/>
          </w:tcPr>
          <w:p w14:paraId="53B9F3C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5.14%</w:t>
            </w:r>
          </w:p>
        </w:tc>
      </w:tr>
      <w:tr w:rsidR="00477B50" w:rsidRPr="00477B50" w14:paraId="777DF0DC"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1D22489"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scrlan</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05D06C19"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Early Figwort</w:t>
            </w:r>
          </w:p>
        </w:tc>
        <w:tc>
          <w:tcPr>
            <w:tcW w:w="2932" w:type="dxa"/>
            <w:tcBorders>
              <w:top w:val="nil"/>
              <w:left w:val="nil"/>
              <w:bottom w:val="single" w:sz="4" w:space="0" w:color="auto"/>
              <w:right w:val="single" w:sz="4" w:space="0" w:color="auto"/>
            </w:tcBorders>
            <w:shd w:val="clear" w:color="000000" w:fill="A9D08E"/>
            <w:noWrap/>
            <w:vAlign w:val="bottom"/>
            <w:hideMark/>
          </w:tcPr>
          <w:p w14:paraId="27CFA3C5"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Scrophularia</w:t>
            </w:r>
            <w:proofErr w:type="spellEnd"/>
            <w:r w:rsidRPr="00477B50">
              <w:rPr>
                <w:rFonts w:ascii="Arial" w:eastAsia="Times New Roman" w:hAnsi="Arial" w:cs="Arial"/>
                <w:color w:val="000000"/>
                <w:sz w:val="20"/>
                <w:szCs w:val="20"/>
              </w:rPr>
              <w:t xml:space="preserve"> lanceolata</w:t>
            </w:r>
          </w:p>
        </w:tc>
        <w:tc>
          <w:tcPr>
            <w:tcW w:w="820" w:type="dxa"/>
            <w:tcBorders>
              <w:top w:val="nil"/>
              <w:left w:val="nil"/>
              <w:bottom w:val="single" w:sz="4" w:space="0" w:color="auto"/>
              <w:right w:val="single" w:sz="4" w:space="0" w:color="auto"/>
            </w:tcBorders>
            <w:shd w:val="clear" w:color="auto" w:fill="auto"/>
            <w:noWrap/>
            <w:vAlign w:val="bottom"/>
            <w:hideMark/>
          </w:tcPr>
          <w:p w14:paraId="63CA883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6BD99DE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168B3F3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0.68</w:t>
            </w:r>
          </w:p>
        </w:tc>
        <w:tc>
          <w:tcPr>
            <w:tcW w:w="960" w:type="dxa"/>
            <w:tcBorders>
              <w:top w:val="nil"/>
              <w:left w:val="nil"/>
              <w:bottom w:val="single" w:sz="4" w:space="0" w:color="auto"/>
              <w:right w:val="single" w:sz="4" w:space="0" w:color="auto"/>
            </w:tcBorders>
            <w:shd w:val="clear" w:color="auto" w:fill="auto"/>
            <w:noWrap/>
            <w:vAlign w:val="bottom"/>
            <w:hideMark/>
          </w:tcPr>
          <w:p w14:paraId="7704354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1.48%</w:t>
            </w:r>
          </w:p>
        </w:tc>
      </w:tr>
      <w:tr w:rsidR="00477B50" w:rsidRPr="00477B50" w14:paraId="3CF62209"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58E2E1F"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silper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2A8C1B07"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Cup Plant</w:t>
            </w:r>
          </w:p>
        </w:tc>
        <w:tc>
          <w:tcPr>
            <w:tcW w:w="2932" w:type="dxa"/>
            <w:tcBorders>
              <w:top w:val="nil"/>
              <w:left w:val="nil"/>
              <w:bottom w:val="single" w:sz="4" w:space="0" w:color="auto"/>
              <w:right w:val="single" w:sz="4" w:space="0" w:color="auto"/>
            </w:tcBorders>
            <w:shd w:val="clear" w:color="000000" w:fill="A9D08E"/>
            <w:noWrap/>
            <w:vAlign w:val="bottom"/>
            <w:hideMark/>
          </w:tcPr>
          <w:p w14:paraId="5BF5A51F"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Silphium perfoliatum</w:t>
            </w:r>
          </w:p>
        </w:tc>
        <w:tc>
          <w:tcPr>
            <w:tcW w:w="820" w:type="dxa"/>
            <w:tcBorders>
              <w:top w:val="nil"/>
              <w:left w:val="nil"/>
              <w:bottom w:val="single" w:sz="4" w:space="0" w:color="auto"/>
              <w:right w:val="single" w:sz="4" w:space="0" w:color="auto"/>
            </w:tcBorders>
            <w:shd w:val="clear" w:color="auto" w:fill="auto"/>
            <w:noWrap/>
            <w:vAlign w:val="bottom"/>
            <w:hideMark/>
          </w:tcPr>
          <w:p w14:paraId="79CC7E5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35178E8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63C45A8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7ED142A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r>
      <w:tr w:rsidR="00477B50" w:rsidRPr="00477B50" w14:paraId="47206238"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9847D60"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solnem</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ACA9800"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Gray Goldenrod</w:t>
            </w:r>
          </w:p>
        </w:tc>
        <w:tc>
          <w:tcPr>
            <w:tcW w:w="2932" w:type="dxa"/>
            <w:tcBorders>
              <w:top w:val="nil"/>
              <w:left w:val="nil"/>
              <w:bottom w:val="single" w:sz="4" w:space="0" w:color="auto"/>
              <w:right w:val="single" w:sz="4" w:space="0" w:color="auto"/>
            </w:tcBorders>
            <w:shd w:val="clear" w:color="000000" w:fill="A9D08E"/>
            <w:noWrap/>
            <w:vAlign w:val="bottom"/>
            <w:hideMark/>
          </w:tcPr>
          <w:p w14:paraId="493626D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Solidago </w:t>
            </w:r>
            <w:proofErr w:type="spellStart"/>
            <w:r w:rsidRPr="00477B50">
              <w:rPr>
                <w:rFonts w:ascii="Arial" w:eastAsia="Times New Roman" w:hAnsi="Arial" w:cs="Arial"/>
                <w:color w:val="000000"/>
                <w:sz w:val="20"/>
                <w:szCs w:val="20"/>
              </w:rPr>
              <w:t>nemoralis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3D7C12A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5BE3FAF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541EAF77"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1.10</w:t>
            </w:r>
          </w:p>
        </w:tc>
        <w:tc>
          <w:tcPr>
            <w:tcW w:w="960" w:type="dxa"/>
            <w:tcBorders>
              <w:top w:val="nil"/>
              <w:left w:val="nil"/>
              <w:bottom w:val="single" w:sz="4" w:space="0" w:color="auto"/>
              <w:right w:val="single" w:sz="4" w:space="0" w:color="auto"/>
            </w:tcBorders>
            <w:shd w:val="clear" w:color="auto" w:fill="auto"/>
            <w:noWrap/>
            <w:vAlign w:val="bottom"/>
            <w:hideMark/>
          </w:tcPr>
          <w:p w14:paraId="383E3FB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2.40%</w:t>
            </w:r>
          </w:p>
        </w:tc>
      </w:tr>
      <w:tr w:rsidR="00477B50" w:rsidRPr="00477B50" w14:paraId="2A6784BB"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064E465"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solrig</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799ADFAA"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Stiff Goldenrod</w:t>
            </w:r>
          </w:p>
        </w:tc>
        <w:tc>
          <w:tcPr>
            <w:tcW w:w="2932" w:type="dxa"/>
            <w:tcBorders>
              <w:top w:val="nil"/>
              <w:left w:val="nil"/>
              <w:bottom w:val="single" w:sz="4" w:space="0" w:color="auto"/>
              <w:right w:val="single" w:sz="4" w:space="0" w:color="auto"/>
            </w:tcBorders>
            <w:shd w:val="clear" w:color="000000" w:fill="A9D08E"/>
            <w:noWrap/>
            <w:vAlign w:val="bottom"/>
            <w:hideMark/>
          </w:tcPr>
          <w:p w14:paraId="458368F4"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Solidago rigida</w:t>
            </w:r>
          </w:p>
        </w:tc>
        <w:tc>
          <w:tcPr>
            <w:tcW w:w="820" w:type="dxa"/>
            <w:tcBorders>
              <w:top w:val="nil"/>
              <w:left w:val="nil"/>
              <w:bottom w:val="single" w:sz="4" w:space="0" w:color="auto"/>
              <w:right w:val="single" w:sz="4" w:space="0" w:color="auto"/>
            </w:tcBorders>
            <w:shd w:val="clear" w:color="auto" w:fill="auto"/>
            <w:noWrap/>
            <w:vAlign w:val="bottom"/>
            <w:hideMark/>
          </w:tcPr>
          <w:p w14:paraId="5D5E3D9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0.06</w:t>
            </w:r>
          </w:p>
        </w:tc>
        <w:tc>
          <w:tcPr>
            <w:tcW w:w="960" w:type="dxa"/>
            <w:tcBorders>
              <w:top w:val="nil"/>
              <w:left w:val="nil"/>
              <w:bottom w:val="single" w:sz="4" w:space="0" w:color="auto"/>
              <w:right w:val="single" w:sz="4" w:space="0" w:color="auto"/>
            </w:tcBorders>
            <w:shd w:val="clear" w:color="auto" w:fill="auto"/>
            <w:noWrap/>
            <w:vAlign w:val="bottom"/>
            <w:hideMark/>
          </w:tcPr>
          <w:p w14:paraId="036CD73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0.30%</w:t>
            </w:r>
          </w:p>
        </w:tc>
        <w:tc>
          <w:tcPr>
            <w:tcW w:w="920" w:type="dxa"/>
            <w:tcBorders>
              <w:top w:val="nil"/>
              <w:left w:val="nil"/>
              <w:bottom w:val="single" w:sz="4" w:space="0" w:color="auto"/>
              <w:right w:val="single" w:sz="4" w:space="0" w:color="auto"/>
            </w:tcBorders>
            <w:shd w:val="clear" w:color="auto" w:fill="auto"/>
            <w:noWrap/>
            <w:vAlign w:val="bottom"/>
            <w:hideMark/>
          </w:tcPr>
          <w:p w14:paraId="0189364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0.90</w:t>
            </w:r>
          </w:p>
        </w:tc>
        <w:tc>
          <w:tcPr>
            <w:tcW w:w="960" w:type="dxa"/>
            <w:tcBorders>
              <w:top w:val="nil"/>
              <w:left w:val="nil"/>
              <w:bottom w:val="single" w:sz="4" w:space="0" w:color="auto"/>
              <w:right w:val="single" w:sz="4" w:space="0" w:color="auto"/>
            </w:tcBorders>
            <w:shd w:val="clear" w:color="auto" w:fill="auto"/>
            <w:noWrap/>
            <w:vAlign w:val="bottom"/>
            <w:hideMark/>
          </w:tcPr>
          <w:p w14:paraId="07F3AE0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1.96%</w:t>
            </w:r>
          </w:p>
        </w:tc>
      </w:tr>
      <w:tr w:rsidR="00477B50" w:rsidRPr="00477B50" w14:paraId="7529C866"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05BBE87"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solspe</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3AA93944"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Showy Goldenrod</w:t>
            </w:r>
          </w:p>
        </w:tc>
        <w:tc>
          <w:tcPr>
            <w:tcW w:w="2932" w:type="dxa"/>
            <w:tcBorders>
              <w:top w:val="nil"/>
              <w:left w:val="nil"/>
              <w:bottom w:val="single" w:sz="4" w:space="0" w:color="auto"/>
              <w:right w:val="single" w:sz="4" w:space="0" w:color="auto"/>
            </w:tcBorders>
            <w:shd w:val="clear" w:color="000000" w:fill="A9D08E"/>
            <w:noWrap/>
            <w:vAlign w:val="bottom"/>
            <w:hideMark/>
          </w:tcPr>
          <w:p w14:paraId="0906BD5F"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Solidago speciosa</w:t>
            </w:r>
          </w:p>
        </w:tc>
        <w:tc>
          <w:tcPr>
            <w:tcW w:w="820" w:type="dxa"/>
            <w:tcBorders>
              <w:top w:val="nil"/>
              <w:left w:val="nil"/>
              <w:bottom w:val="single" w:sz="4" w:space="0" w:color="auto"/>
              <w:right w:val="single" w:sz="4" w:space="0" w:color="auto"/>
            </w:tcBorders>
            <w:shd w:val="clear" w:color="auto" w:fill="auto"/>
            <w:noWrap/>
            <w:vAlign w:val="bottom"/>
            <w:hideMark/>
          </w:tcPr>
          <w:p w14:paraId="629BACE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0945912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4CDF7B6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0.88</w:t>
            </w:r>
          </w:p>
        </w:tc>
        <w:tc>
          <w:tcPr>
            <w:tcW w:w="960" w:type="dxa"/>
            <w:tcBorders>
              <w:top w:val="nil"/>
              <w:left w:val="nil"/>
              <w:bottom w:val="single" w:sz="4" w:space="0" w:color="auto"/>
              <w:right w:val="single" w:sz="4" w:space="0" w:color="auto"/>
            </w:tcBorders>
            <w:shd w:val="clear" w:color="auto" w:fill="auto"/>
            <w:noWrap/>
            <w:vAlign w:val="bottom"/>
            <w:hideMark/>
          </w:tcPr>
          <w:p w14:paraId="348F367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1.92%</w:t>
            </w:r>
          </w:p>
        </w:tc>
      </w:tr>
      <w:tr w:rsidR="00477B50" w:rsidRPr="00477B50" w14:paraId="17E74440"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EF9E857"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symeri</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3453320A"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Heath Aster</w:t>
            </w:r>
          </w:p>
        </w:tc>
        <w:tc>
          <w:tcPr>
            <w:tcW w:w="2932" w:type="dxa"/>
            <w:tcBorders>
              <w:top w:val="nil"/>
              <w:left w:val="nil"/>
              <w:bottom w:val="single" w:sz="4" w:space="0" w:color="auto"/>
              <w:right w:val="single" w:sz="4" w:space="0" w:color="auto"/>
            </w:tcBorders>
            <w:shd w:val="clear" w:color="000000" w:fill="A9D08E"/>
            <w:noWrap/>
            <w:vAlign w:val="bottom"/>
            <w:hideMark/>
          </w:tcPr>
          <w:p w14:paraId="76B37AB4"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Symphyotrichum</w:t>
            </w:r>
            <w:proofErr w:type="spellEnd"/>
            <w:r w:rsidRPr="00477B50">
              <w:rPr>
                <w:rFonts w:ascii="Arial" w:eastAsia="Times New Roman" w:hAnsi="Arial" w:cs="Arial"/>
                <w:color w:val="000000"/>
                <w:sz w:val="20"/>
                <w:szCs w:val="20"/>
              </w:rPr>
              <w:t xml:space="preserve"> </w:t>
            </w:r>
            <w:proofErr w:type="spellStart"/>
            <w:r w:rsidRPr="00477B50">
              <w:rPr>
                <w:rFonts w:ascii="Arial" w:eastAsia="Times New Roman" w:hAnsi="Arial" w:cs="Arial"/>
                <w:color w:val="000000"/>
                <w:sz w:val="20"/>
                <w:szCs w:val="20"/>
              </w:rPr>
              <w:t>ericoides</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5E7739C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1EEFB6B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6D428D1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0.73</w:t>
            </w:r>
          </w:p>
        </w:tc>
        <w:tc>
          <w:tcPr>
            <w:tcW w:w="960" w:type="dxa"/>
            <w:tcBorders>
              <w:top w:val="nil"/>
              <w:left w:val="nil"/>
              <w:bottom w:val="single" w:sz="4" w:space="0" w:color="auto"/>
              <w:right w:val="single" w:sz="4" w:space="0" w:color="auto"/>
            </w:tcBorders>
            <w:shd w:val="clear" w:color="auto" w:fill="auto"/>
            <w:noWrap/>
            <w:vAlign w:val="bottom"/>
            <w:hideMark/>
          </w:tcPr>
          <w:p w14:paraId="2D2C4F3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1.60%</w:t>
            </w:r>
          </w:p>
        </w:tc>
      </w:tr>
      <w:tr w:rsidR="00477B50" w:rsidRPr="00477B50" w14:paraId="03BC83D9"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E32143C"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symlae</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023EF221"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Smooth Blue Aster</w:t>
            </w:r>
          </w:p>
        </w:tc>
        <w:tc>
          <w:tcPr>
            <w:tcW w:w="2932" w:type="dxa"/>
            <w:tcBorders>
              <w:top w:val="nil"/>
              <w:left w:val="nil"/>
              <w:bottom w:val="single" w:sz="4" w:space="0" w:color="auto"/>
              <w:right w:val="single" w:sz="4" w:space="0" w:color="auto"/>
            </w:tcBorders>
            <w:shd w:val="clear" w:color="000000" w:fill="A9D08E"/>
            <w:noWrap/>
            <w:vAlign w:val="bottom"/>
            <w:hideMark/>
          </w:tcPr>
          <w:p w14:paraId="43DB9589"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Symphyotrichum</w:t>
            </w:r>
            <w:proofErr w:type="spellEnd"/>
            <w:r w:rsidRPr="00477B50">
              <w:rPr>
                <w:rFonts w:ascii="Arial" w:eastAsia="Times New Roman" w:hAnsi="Arial" w:cs="Arial"/>
                <w:color w:val="000000"/>
                <w:sz w:val="20"/>
                <w:szCs w:val="20"/>
              </w:rPr>
              <w:t xml:space="preserve"> </w:t>
            </w:r>
            <w:proofErr w:type="spellStart"/>
            <w:r w:rsidRPr="00477B50">
              <w:rPr>
                <w:rFonts w:ascii="Arial" w:eastAsia="Times New Roman" w:hAnsi="Arial" w:cs="Arial"/>
                <w:color w:val="000000"/>
                <w:sz w:val="20"/>
                <w:szCs w:val="20"/>
              </w:rPr>
              <w:t>laeve</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5A046F6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7733A47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1338D9A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0.61</w:t>
            </w:r>
          </w:p>
        </w:tc>
        <w:tc>
          <w:tcPr>
            <w:tcW w:w="960" w:type="dxa"/>
            <w:tcBorders>
              <w:top w:val="nil"/>
              <w:left w:val="nil"/>
              <w:bottom w:val="single" w:sz="4" w:space="0" w:color="auto"/>
              <w:right w:val="single" w:sz="4" w:space="0" w:color="auto"/>
            </w:tcBorders>
            <w:shd w:val="clear" w:color="auto" w:fill="auto"/>
            <w:noWrap/>
            <w:vAlign w:val="bottom"/>
            <w:hideMark/>
          </w:tcPr>
          <w:p w14:paraId="0702712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1.32%</w:t>
            </w:r>
          </w:p>
        </w:tc>
      </w:tr>
      <w:tr w:rsidR="00477B50" w:rsidRPr="00477B50" w14:paraId="5DE213CC"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21ACDA8"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symnov</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09509E38"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New England Aster</w:t>
            </w:r>
          </w:p>
        </w:tc>
        <w:tc>
          <w:tcPr>
            <w:tcW w:w="2932" w:type="dxa"/>
            <w:tcBorders>
              <w:top w:val="nil"/>
              <w:left w:val="nil"/>
              <w:bottom w:val="single" w:sz="4" w:space="0" w:color="auto"/>
              <w:right w:val="single" w:sz="4" w:space="0" w:color="auto"/>
            </w:tcBorders>
            <w:shd w:val="clear" w:color="000000" w:fill="A9D08E"/>
            <w:noWrap/>
            <w:vAlign w:val="bottom"/>
            <w:hideMark/>
          </w:tcPr>
          <w:p w14:paraId="74D28B4E"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Symphyotrichum</w:t>
            </w:r>
            <w:proofErr w:type="spellEnd"/>
            <w:r w:rsidRPr="00477B50">
              <w:rPr>
                <w:rFonts w:ascii="Arial" w:eastAsia="Times New Roman" w:hAnsi="Arial" w:cs="Arial"/>
                <w:color w:val="000000"/>
                <w:sz w:val="20"/>
                <w:szCs w:val="20"/>
              </w:rPr>
              <w:t xml:space="preserve"> novae-</w:t>
            </w:r>
            <w:proofErr w:type="spellStart"/>
            <w:r w:rsidRPr="00477B50">
              <w:rPr>
                <w:rFonts w:ascii="Arial" w:eastAsia="Times New Roman" w:hAnsi="Arial" w:cs="Arial"/>
                <w:color w:val="000000"/>
                <w:sz w:val="20"/>
                <w:szCs w:val="20"/>
              </w:rPr>
              <w:t>angliae</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4C371BA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792DD53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6E59E4F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0.72</w:t>
            </w:r>
          </w:p>
        </w:tc>
        <w:tc>
          <w:tcPr>
            <w:tcW w:w="960" w:type="dxa"/>
            <w:tcBorders>
              <w:top w:val="nil"/>
              <w:left w:val="nil"/>
              <w:bottom w:val="single" w:sz="4" w:space="0" w:color="auto"/>
              <w:right w:val="single" w:sz="4" w:space="0" w:color="auto"/>
            </w:tcBorders>
            <w:shd w:val="clear" w:color="auto" w:fill="auto"/>
            <w:noWrap/>
            <w:vAlign w:val="bottom"/>
            <w:hideMark/>
          </w:tcPr>
          <w:p w14:paraId="09B0C77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1.56%</w:t>
            </w:r>
          </w:p>
        </w:tc>
      </w:tr>
      <w:tr w:rsidR="00477B50" w:rsidRPr="00477B50" w14:paraId="3E386195"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51E6FF2"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symool</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3BB973E7"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Sky Blue Aster</w:t>
            </w:r>
          </w:p>
        </w:tc>
        <w:tc>
          <w:tcPr>
            <w:tcW w:w="2932" w:type="dxa"/>
            <w:tcBorders>
              <w:top w:val="nil"/>
              <w:left w:val="nil"/>
              <w:bottom w:val="single" w:sz="4" w:space="0" w:color="auto"/>
              <w:right w:val="single" w:sz="4" w:space="0" w:color="auto"/>
            </w:tcBorders>
            <w:shd w:val="clear" w:color="000000" w:fill="A9D08E"/>
            <w:noWrap/>
            <w:vAlign w:val="bottom"/>
            <w:hideMark/>
          </w:tcPr>
          <w:p w14:paraId="54A0285A"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Symphyotrichum</w:t>
            </w:r>
            <w:proofErr w:type="spellEnd"/>
            <w:r w:rsidRPr="00477B50">
              <w:rPr>
                <w:rFonts w:ascii="Arial" w:eastAsia="Times New Roman" w:hAnsi="Arial" w:cs="Arial"/>
                <w:color w:val="000000"/>
                <w:sz w:val="20"/>
                <w:szCs w:val="20"/>
              </w:rPr>
              <w:t xml:space="preserve"> </w:t>
            </w:r>
            <w:proofErr w:type="spellStart"/>
            <w:r w:rsidRPr="00477B50">
              <w:rPr>
                <w:rFonts w:ascii="Arial" w:eastAsia="Times New Roman" w:hAnsi="Arial" w:cs="Arial"/>
                <w:color w:val="000000"/>
                <w:sz w:val="20"/>
                <w:szCs w:val="20"/>
              </w:rPr>
              <w:t>oolentangiense</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1F38F0D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c>
          <w:tcPr>
            <w:tcW w:w="960" w:type="dxa"/>
            <w:tcBorders>
              <w:top w:val="nil"/>
              <w:left w:val="nil"/>
              <w:bottom w:val="single" w:sz="4" w:space="0" w:color="auto"/>
              <w:right w:val="single" w:sz="4" w:space="0" w:color="auto"/>
            </w:tcBorders>
            <w:shd w:val="clear" w:color="auto" w:fill="auto"/>
            <w:noWrap/>
            <w:vAlign w:val="bottom"/>
            <w:hideMark/>
          </w:tcPr>
          <w:p w14:paraId="667B5FE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20" w:type="dxa"/>
            <w:tcBorders>
              <w:top w:val="nil"/>
              <w:left w:val="nil"/>
              <w:bottom w:val="single" w:sz="4" w:space="0" w:color="auto"/>
              <w:right w:val="single" w:sz="4" w:space="0" w:color="auto"/>
            </w:tcBorders>
            <w:shd w:val="clear" w:color="auto" w:fill="auto"/>
            <w:noWrap/>
            <w:vAlign w:val="bottom"/>
            <w:hideMark/>
          </w:tcPr>
          <w:p w14:paraId="261A58C4"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0.59</w:t>
            </w:r>
          </w:p>
        </w:tc>
        <w:tc>
          <w:tcPr>
            <w:tcW w:w="960" w:type="dxa"/>
            <w:tcBorders>
              <w:top w:val="nil"/>
              <w:left w:val="nil"/>
              <w:bottom w:val="single" w:sz="4" w:space="0" w:color="auto"/>
              <w:right w:val="single" w:sz="4" w:space="0" w:color="auto"/>
            </w:tcBorders>
            <w:shd w:val="clear" w:color="auto" w:fill="auto"/>
            <w:noWrap/>
            <w:vAlign w:val="bottom"/>
            <w:hideMark/>
          </w:tcPr>
          <w:p w14:paraId="5BCC0DC0"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1.28%</w:t>
            </w:r>
          </w:p>
        </w:tc>
      </w:tr>
      <w:tr w:rsidR="00477B50" w:rsidRPr="00477B50" w14:paraId="1B449B22"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4045B03"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trabra</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06243951"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Prairie Spiderwort</w:t>
            </w:r>
          </w:p>
        </w:tc>
        <w:tc>
          <w:tcPr>
            <w:tcW w:w="2932" w:type="dxa"/>
            <w:tcBorders>
              <w:top w:val="nil"/>
              <w:left w:val="nil"/>
              <w:bottom w:val="single" w:sz="4" w:space="0" w:color="auto"/>
              <w:right w:val="single" w:sz="4" w:space="0" w:color="auto"/>
            </w:tcBorders>
            <w:shd w:val="clear" w:color="000000" w:fill="A9D08E"/>
            <w:noWrap/>
            <w:vAlign w:val="bottom"/>
            <w:hideMark/>
          </w:tcPr>
          <w:p w14:paraId="36B786E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Tradescantia </w:t>
            </w:r>
            <w:proofErr w:type="spellStart"/>
            <w:r w:rsidRPr="00477B50">
              <w:rPr>
                <w:rFonts w:ascii="Arial" w:eastAsia="Times New Roman" w:hAnsi="Arial" w:cs="Arial"/>
                <w:color w:val="000000"/>
                <w:sz w:val="20"/>
                <w:szCs w:val="20"/>
              </w:rPr>
              <w:t>bracteata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39BE574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0.03</w:t>
            </w:r>
          </w:p>
        </w:tc>
        <w:tc>
          <w:tcPr>
            <w:tcW w:w="960" w:type="dxa"/>
            <w:tcBorders>
              <w:top w:val="nil"/>
              <w:left w:val="nil"/>
              <w:bottom w:val="single" w:sz="4" w:space="0" w:color="auto"/>
              <w:right w:val="single" w:sz="4" w:space="0" w:color="auto"/>
            </w:tcBorders>
            <w:shd w:val="clear" w:color="auto" w:fill="auto"/>
            <w:noWrap/>
            <w:vAlign w:val="bottom"/>
            <w:hideMark/>
          </w:tcPr>
          <w:p w14:paraId="5626399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0.15%</w:t>
            </w:r>
          </w:p>
        </w:tc>
        <w:tc>
          <w:tcPr>
            <w:tcW w:w="920" w:type="dxa"/>
            <w:tcBorders>
              <w:top w:val="nil"/>
              <w:left w:val="nil"/>
              <w:bottom w:val="single" w:sz="4" w:space="0" w:color="auto"/>
              <w:right w:val="single" w:sz="4" w:space="0" w:color="auto"/>
            </w:tcBorders>
            <w:shd w:val="clear" w:color="auto" w:fill="auto"/>
            <w:noWrap/>
            <w:vAlign w:val="bottom"/>
            <w:hideMark/>
          </w:tcPr>
          <w:p w14:paraId="137B718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0.11</w:t>
            </w:r>
          </w:p>
        </w:tc>
        <w:tc>
          <w:tcPr>
            <w:tcW w:w="960" w:type="dxa"/>
            <w:tcBorders>
              <w:top w:val="nil"/>
              <w:left w:val="nil"/>
              <w:bottom w:val="single" w:sz="4" w:space="0" w:color="auto"/>
              <w:right w:val="single" w:sz="4" w:space="0" w:color="auto"/>
            </w:tcBorders>
            <w:shd w:val="clear" w:color="auto" w:fill="auto"/>
            <w:noWrap/>
            <w:vAlign w:val="bottom"/>
            <w:hideMark/>
          </w:tcPr>
          <w:p w14:paraId="01BF199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0.24%</w:t>
            </w:r>
          </w:p>
        </w:tc>
      </w:tr>
      <w:tr w:rsidR="00477B50" w:rsidRPr="00477B50" w14:paraId="48F936D2"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2001776"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verstr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4890C583"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Hoary Vervain</w:t>
            </w:r>
          </w:p>
        </w:tc>
        <w:tc>
          <w:tcPr>
            <w:tcW w:w="2932" w:type="dxa"/>
            <w:tcBorders>
              <w:top w:val="nil"/>
              <w:left w:val="nil"/>
              <w:bottom w:val="single" w:sz="4" w:space="0" w:color="auto"/>
              <w:right w:val="single" w:sz="4" w:space="0" w:color="auto"/>
            </w:tcBorders>
            <w:shd w:val="clear" w:color="000000" w:fill="A9D08E"/>
            <w:noWrap/>
            <w:vAlign w:val="bottom"/>
            <w:hideMark/>
          </w:tcPr>
          <w:p w14:paraId="74F5FC8B"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Verbena stricta</w:t>
            </w:r>
          </w:p>
        </w:tc>
        <w:tc>
          <w:tcPr>
            <w:tcW w:w="820" w:type="dxa"/>
            <w:tcBorders>
              <w:top w:val="nil"/>
              <w:left w:val="nil"/>
              <w:bottom w:val="single" w:sz="4" w:space="0" w:color="auto"/>
              <w:right w:val="single" w:sz="4" w:space="0" w:color="auto"/>
            </w:tcBorders>
            <w:shd w:val="clear" w:color="auto" w:fill="auto"/>
            <w:noWrap/>
            <w:vAlign w:val="bottom"/>
            <w:hideMark/>
          </w:tcPr>
          <w:p w14:paraId="1BE6450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0.08</w:t>
            </w:r>
          </w:p>
        </w:tc>
        <w:tc>
          <w:tcPr>
            <w:tcW w:w="960" w:type="dxa"/>
            <w:tcBorders>
              <w:top w:val="nil"/>
              <w:left w:val="nil"/>
              <w:bottom w:val="single" w:sz="4" w:space="0" w:color="auto"/>
              <w:right w:val="single" w:sz="4" w:space="0" w:color="auto"/>
            </w:tcBorders>
            <w:shd w:val="clear" w:color="auto" w:fill="auto"/>
            <w:noWrap/>
            <w:vAlign w:val="bottom"/>
            <w:hideMark/>
          </w:tcPr>
          <w:p w14:paraId="6BF3D49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0.40%</w:t>
            </w:r>
          </w:p>
        </w:tc>
        <w:tc>
          <w:tcPr>
            <w:tcW w:w="920" w:type="dxa"/>
            <w:tcBorders>
              <w:top w:val="nil"/>
              <w:left w:val="nil"/>
              <w:bottom w:val="single" w:sz="4" w:space="0" w:color="auto"/>
              <w:right w:val="single" w:sz="4" w:space="0" w:color="auto"/>
            </w:tcBorders>
            <w:shd w:val="clear" w:color="auto" w:fill="auto"/>
            <w:noWrap/>
            <w:vAlign w:val="bottom"/>
            <w:hideMark/>
          </w:tcPr>
          <w:p w14:paraId="042EBE82"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0.82</w:t>
            </w:r>
          </w:p>
        </w:tc>
        <w:tc>
          <w:tcPr>
            <w:tcW w:w="960" w:type="dxa"/>
            <w:tcBorders>
              <w:top w:val="nil"/>
              <w:left w:val="nil"/>
              <w:bottom w:val="single" w:sz="4" w:space="0" w:color="auto"/>
              <w:right w:val="single" w:sz="4" w:space="0" w:color="auto"/>
            </w:tcBorders>
            <w:shd w:val="clear" w:color="auto" w:fill="auto"/>
            <w:noWrap/>
            <w:vAlign w:val="bottom"/>
            <w:hideMark/>
          </w:tcPr>
          <w:p w14:paraId="104F303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1.79%</w:t>
            </w:r>
          </w:p>
        </w:tc>
      </w:tr>
      <w:tr w:rsidR="00477B50" w:rsidRPr="00477B50" w14:paraId="234E040B"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BB900C4"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vervir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235F16F4"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Culver's Root</w:t>
            </w:r>
          </w:p>
        </w:tc>
        <w:tc>
          <w:tcPr>
            <w:tcW w:w="2932" w:type="dxa"/>
            <w:tcBorders>
              <w:top w:val="nil"/>
              <w:left w:val="nil"/>
              <w:bottom w:val="single" w:sz="4" w:space="0" w:color="auto"/>
              <w:right w:val="single" w:sz="4" w:space="0" w:color="auto"/>
            </w:tcBorders>
            <w:shd w:val="clear" w:color="000000" w:fill="A9D08E"/>
            <w:noWrap/>
            <w:vAlign w:val="bottom"/>
            <w:hideMark/>
          </w:tcPr>
          <w:p w14:paraId="12004784"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Veronicastrum</w:t>
            </w:r>
            <w:proofErr w:type="spellEnd"/>
            <w:r w:rsidRPr="00477B50">
              <w:rPr>
                <w:rFonts w:ascii="Arial" w:eastAsia="Times New Roman" w:hAnsi="Arial" w:cs="Arial"/>
                <w:color w:val="000000"/>
                <w:sz w:val="20"/>
                <w:szCs w:val="20"/>
              </w:rPr>
              <w:t xml:space="preserve"> virginicum</w:t>
            </w:r>
          </w:p>
        </w:tc>
        <w:tc>
          <w:tcPr>
            <w:tcW w:w="820" w:type="dxa"/>
            <w:tcBorders>
              <w:top w:val="nil"/>
              <w:left w:val="nil"/>
              <w:bottom w:val="single" w:sz="4" w:space="0" w:color="auto"/>
              <w:right w:val="single" w:sz="4" w:space="0" w:color="auto"/>
            </w:tcBorders>
            <w:shd w:val="clear" w:color="auto" w:fill="auto"/>
            <w:noWrap/>
            <w:vAlign w:val="bottom"/>
            <w:hideMark/>
          </w:tcPr>
          <w:p w14:paraId="2FC44143"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0.01</w:t>
            </w:r>
          </w:p>
        </w:tc>
        <w:tc>
          <w:tcPr>
            <w:tcW w:w="960" w:type="dxa"/>
            <w:tcBorders>
              <w:top w:val="nil"/>
              <w:left w:val="nil"/>
              <w:bottom w:val="single" w:sz="4" w:space="0" w:color="auto"/>
              <w:right w:val="single" w:sz="4" w:space="0" w:color="auto"/>
            </w:tcBorders>
            <w:shd w:val="clear" w:color="auto" w:fill="auto"/>
            <w:noWrap/>
            <w:vAlign w:val="bottom"/>
            <w:hideMark/>
          </w:tcPr>
          <w:p w14:paraId="1708648F"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20" w:type="dxa"/>
            <w:tcBorders>
              <w:top w:val="nil"/>
              <w:left w:val="nil"/>
              <w:bottom w:val="single" w:sz="4" w:space="0" w:color="auto"/>
              <w:right w:val="single" w:sz="4" w:space="0" w:color="auto"/>
            </w:tcBorders>
            <w:shd w:val="clear" w:color="auto" w:fill="auto"/>
            <w:noWrap/>
            <w:vAlign w:val="bottom"/>
            <w:hideMark/>
          </w:tcPr>
          <w:p w14:paraId="380684C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2.94</w:t>
            </w:r>
          </w:p>
        </w:tc>
        <w:tc>
          <w:tcPr>
            <w:tcW w:w="960" w:type="dxa"/>
            <w:tcBorders>
              <w:top w:val="nil"/>
              <w:left w:val="nil"/>
              <w:bottom w:val="single" w:sz="4" w:space="0" w:color="auto"/>
              <w:right w:val="single" w:sz="4" w:space="0" w:color="auto"/>
            </w:tcBorders>
            <w:shd w:val="clear" w:color="auto" w:fill="auto"/>
            <w:noWrap/>
            <w:vAlign w:val="bottom"/>
            <w:hideMark/>
          </w:tcPr>
          <w:p w14:paraId="6D20EDC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6.39%</w:t>
            </w:r>
          </w:p>
        </w:tc>
      </w:tr>
      <w:tr w:rsidR="00477B50" w:rsidRPr="00477B50" w14:paraId="0997D1EF"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2FDE873"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vioped</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61CB3E12"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Prairie Violet </w:t>
            </w:r>
          </w:p>
        </w:tc>
        <w:tc>
          <w:tcPr>
            <w:tcW w:w="2932" w:type="dxa"/>
            <w:tcBorders>
              <w:top w:val="nil"/>
              <w:left w:val="nil"/>
              <w:bottom w:val="single" w:sz="4" w:space="0" w:color="auto"/>
              <w:right w:val="single" w:sz="4" w:space="0" w:color="auto"/>
            </w:tcBorders>
            <w:shd w:val="clear" w:color="000000" w:fill="A9D08E"/>
            <w:noWrap/>
            <w:vAlign w:val="bottom"/>
            <w:hideMark/>
          </w:tcPr>
          <w:p w14:paraId="4D191E85"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 xml:space="preserve">Viola </w:t>
            </w:r>
            <w:proofErr w:type="spellStart"/>
            <w:r w:rsidRPr="00477B50">
              <w:rPr>
                <w:rFonts w:ascii="Arial" w:eastAsia="Times New Roman" w:hAnsi="Arial" w:cs="Arial"/>
                <w:color w:val="000000"/>
                <w:sz w:val="20"/>
                <w:szCs w:val="20"/>
              </w:rPr>
              <w:t>pedatifida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57B4A6F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0.00</w:t>
            </w:r>
          </w:p>
        </w:tc>
        <w:tc>
          <w:tcPr>
            <w:tcW w:w="960" w:type="dxa"/>
            <w:tcBorders>
              <w:top w:val="nil"/>
              <w:left w:val="nil"/>
              <w:bottom w:val="single" w:sz="4" w:space="0" w:color="auto"/>
              <w:right w:val="single" w:sz="4" w:space="0" w:color="auto"/>
            </w:tcBorders>
            <w:shd w:val="clear" w:color="auto" w:fill="auto"/>
            <w:noWrap/>
            <w:vAlign w:val="bottom"/>
            <w:hideMark/>
          </w:tcPr>
          <w:p w14:paraId="4876129E"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0.02%</w:t>
            </w:r>
          </w:p>
        </w:tc>
        <w:tc>
          <w:tcPr>
            <w:tcW w:w="920" w:type="dxa"/>
            <w:tcBorders>
              <w:top w:val="nil"/>
              <w:left w:val="nil"/>
              <w:bottom w:val="single" w:sz="4" w:space="0" w:color="auto"/>
              <w:right w:val="single" w:sz="4" w:space="0" w:color="auto"/>
            </w:tcBorders>
            <w:shd w:val="clear" w:color="auto" w:fill="auto"/>
            <w:noWrap/>
            <w:vAlign w:val="bottom"/>
            <w:hideMark/>
          </w:tcPr>
          <w:p w14:paraId="74B51CC6"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0.05</w:t>
            </w:r>
          </w:p>
        </w:tc>
        <w:tc>
          <w:tcPr>
            <w:tcW w:w="960" w:type="dxa"/>
            <w:tcBorders>
              <w:top w:val="nil"/>
              <w:left w:val="nil"/>
              <w:bottom w:val="single" w:sz="4" w:space="0" w:color="auto"/>
              <w:right w:val="single" w:sz="4" w:space="0" w:color="auto"/>
            </w:tcBorders>
            <w:shd w:val="clear" w:color="auto" w:fill="auto"/>
            <w:noWrap/>
            <w:vAlign w:val="bottom"/>
            <w:hideMark/>
          </w:tcPr>
          <w:p w14:paraId="631DCEEA"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0.11%</w:t>
            </w:r>
          </w:p>
        </w:tc>
      </w:tr>
      <w:tr w:rsidR="00477B50" w:rsidRPr="00477B50" w14:paraId="065FCECE"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05D7905"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zizaur</w:t>
            </w:r>
            <w:proofErr w:type="spellEnd"/>
          </w:p>
        </w:tc>
        <w:tc>
          <w:tcPr>
            <w:tcW w:w="2566" w:type="dxa"/>
            <w:tcBorders>
              <w:top w:val="nil"/>
              <w:left w:val="nil"/>
              <w:bottom w:val="single" w:sz="4" w:space="0" w:color="auto"/>
              <w:right w:val="single" w:sz="4" w:space="0" w:color="auto"/>
            </w:tcBorders>
            <w:shd w:val="clear" w:color="auto" w:fill="auto"/>
            <w:noWrap/>
            <w:vAlign w:val="bottom"/>
            <w:hideMark/>
          </w:tcPr>
          <w:p w14:paraId="3CF87B53"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Golden Alexanders</w:t>
            </w:r>
          </w:p>
        </w:tc>
        <w:tc>
          <w:tcPr>
            <w:tcW w:w="2932" w:type="dxa"/>
            <w:tcBorders>
              <w:top w:val="nil"/>
              <w:left w:val="nil"/>
              <w:bottom w:val="single" w:sz="4" w:space="0" w:color="auto"/>
              <w:right w:val="single" w:sz="4" w:space="0" w:color="auto"/>
            </w:tcBorders>
            <w:shd w:val="clear" w:color="000000" w:fill="A9D08E"/>
            <w:noWrap/>
            <w:vAlign w:val="bottom"/>
            <w:hideMark/>
          </w:tcPr>
          <w:p w14:paraId="239FF612"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Zizia</w:t>
            </w:r>
            <w:proofErr w:type="spellEnd"/>
            <w:r w:rsidRPr="00477B50">
              <w:rPr>
                <w:rFonts w:ascii="Arial" w:eastAsia="Times New Roman" w:hAnsi="Arial" w:cs="Arial"/>
                <w:color w:val="000000"/>
                <w:sz w:val="20"/>
                <w:szCs w:val="20"/>
              </w:rPr>
              <w:t xml:space="preserve"> </w:t>
            </w:r>
            <w:proofErr w:type="spellStart"/>
            <w:r w:rsidRPr="00477B50">
              <w:rPr>
                <w:rFonts w:ascii="Arial" w:eastAsia="Times New Roman" w:hAnsi="Arial" w:cs="Arial"/>
                <w:color w:val="000000"/>
                <w:sz w:val="20"/>
                <w:szCs w:val="20"/>
              </w:rPr>
              <w:t>aurea</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4AAFDEFD"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0.10</w:t>
            </w:r>
          </w:p>
        </w:tc>
        <w:tc>
          <w:tcPr>
            <w:tcW w:w="960" w:type="dxa"/>
            <w:tcBorders>
              <w:top w:val="nil"/>
              <w:left w:val="nil"/>
              <w:bottom w:val="single" w:sz="4" w:space="0" w:color="auto"/>
              <w:right w:val="single" w:sz="4" w:space="0" w:color="auto"/>
            </w:tcBorders>
            <w:shd w:val="clear" w:color="auto" w:fill="auto"/>
            <w:noWrap/>
            <w:vAlign w:val="bottom"/>
            <w:hideMark/>
          </w:tcPr>
          <w:p w14:paraId="580A7091"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0.50%</w:t>
            </w:r>
          </w:p>
        </w:tc>
        <w:tc>
          <w:tcPr>
            <w:tcW w:w="920" w:type="dxa"/>
            <w:tcBorders>
              <w:top w:val="nil"/>
              <w:left w:val="nil"/>
              <w:bottom w:val="single" w:sz="4" w:space="0" w:color="auto"/>
              <w:right w:val="single" w:sz="4" w:space="0" w:color="auto"/>
            </w:tcBorders>
            <w:shd w:val="clear" w:color="auto" w:fill="auto"/>
            <w:noWrap/>
            <w:vAlign w:val="bottom"/>
            <w:hideMark/>
          </w:tcPr>
          <w:p w14:paraId="238D50A8"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0.40</w:t>
            </w:r>
          </w:p>
        </w:tc>
        <w:tc>
          <w:tcPr>
            <w:tcW w:w="960" w:type="dxa"/>
            <w:tcBorders>
              <w:top w:val="nil"/>
              <w:left w:val="nil"/>
              <w:bottom w:val="single" w:sz="4" w:space="0" w:color="auto"/>
              <w:right w:val="single" w:sz="4" w:space="0" w:color="auto"/>
            </w:tcBorders>
            <w:shd w:val="clear" w:color="auto" w:fill="auto"/>
            <w:noWrap/>
            <w:vAlign w:val="bottom"/>
            <w:hideMark/>
          </w:tcPr>
          <w:p w14:paraId="7F5BF8AC"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0.88%</w:t>
            </w:r>
          </w:p>
        </w:tc>
      </w:tr>
      <w:tr w:rsidR="00477B50" w:rsidRPr="00477B50" w14:paraId="2D8BB0F9" w14:textId="77777777" w:rsidTr="00477B50">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248D731A"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 </w:t>
            </w:r>
          </w:p>
        </w:tc>
        <w:tc>
          <w:tcPr>
            <w:tcW w:w="2566" w:type="dxa"/>
            <w:tcBorders>
              <w:top w:val="nil"/>
              <w:left w:val="nil"/>
              <w:bottom w:val="single" w:sz="4" w:space="0" w:color="auto"/>
              <w:right w:val="single" w:sz="4" w:space="0" w:color="auto"/>
            </w:tcBorders>
            <w:shd w:val="clear" w:color="000000" w:fill="9BC2E6"/>
            <w:noWrap/>
            <w:vAlign w:val="bottom"/>
            <w:hideMark/>
          </w:tcPr>
          <w:p w14:paraId="6185841C"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 </w:t>
            </w:r>
          </w:p>
        </w:tc>
        <w:tc>
          <w:tcPr>
            <w:tcW w:w="2932" w:type="dxa"/>
            <w:tcBorders>
              <w:top w:val="nil"/>
              <w:left w:val="nil"/>
              <w:bottom w:val="single" w:sz="4" w:space="0" w:color="auto"/>
              <w:right w:val="single" w:sz="4" w:space="0" w:color="auto"/>
            </w:tcBorders>
            <w:shd w:val="clear" w:color="000000" w:fill="9BC2E6"/>
            <w:noWrap/>
            <w:vAlign w:val="bottom"/>
            <w:hideMark/>
          </w:tcPr>
          <w:p w14:paraId="5A2A13F1"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Forbs Subtotal</w:t>
            </w:r>
          </w:p>
        </w:tc>
        <w:tc>
          <w:tcPr>
            <w:tcW w:w="820" w:type="dxa"/>
            <w:tcBorders>
              <w:top w:val="nil"/>
              <w:left w:val="nil"/>
              <w:bottom w:val="single" w:sz="4" w:space="0" w:color="auto"/>
              <w:right w:val="single" w:sz="4" w:space="0" w:color="auto"/>
            </w:tcBorders>
            <w:shd w:val="clear" w:color="000000" w:fill="9BC2E6"/>
            <w:noWrap/>
            <w:vAlign w:val="bottom"/>
            <w:hideMark/>
          </w:tcPr>
          <w:p w14:paraId="1B4BE25D"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2.45</w:t>
            </w:r>
          </w:p>
        </w:tc>
        <w:tc>
          <w:tcPr>
            <w:tcW w:w="960" w:type="dxa"/>
            <w:tcBorders>
              <w:top w:val="nil"/>
              <w:left w:val="nil"/>
              <w:bottom w:val="single" w:sz="4" w:space="0" w:color="auto"/>
              <w:right w:val="single" w:sz="4" w:space="0" w:color="auto"/>
            </w:tcBorders>
            <w:shd w:val="clear" w:color="000000" w:fill="9BC2E6"/>
            <w:noWrap/>
            <w:vAlign w:val="bottom"/>
            <w:hideMark/>
          </w:tcPr>
          <w:p w14:paraId="4937CD25"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12.18%</w:t>
            </w:r>
          </w:p>
        </w:tc>
        <w:tc>
          <w:tcPr>
            <w:tcW w:w="920" w:type="dxa"/>
            <w:tcBorders>
              <w:top w:val="nil"/>
              <w:left w:val="nil"/>
              <w:bottom w:val="single" w:sz="4" w:space="0" w:color="auto"/>
              <w:right w:val="single" w:sz="4" w:space="0" w:color="auto"/>
            </w:tcBorders>
            <w:shd w:val="clear" w:color="000000" w:fill="9BC2E6"/>
            <w:noWrap/>
            <w:vAlign w:val="bottom"/>
            <w:hideMark/>
          </w:tcPr>
          <w:p w14:paraId="7CC5E997"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29.33</w:t>
            </w:r>
          </w:p>
        </w:tc>
        <w:tc>
          <w:tcPr>
            <w:tcW w:w="960" w:type="dxa"/>
            <w:tcBorders>
              <w:top w:val="nil"/>
              <w:left w:val="nil"/>
              <w:bottom w:val="single" w:sz="4" w:space="0" w:color="auto"/>
              <w:right w:val="single" w:sz="4" w:space="0" w:color="auto"/>
            </w:tcBorders>
            <w:shd w:val="clear" w:color="000000" w:fill="9BC2E6"/>
            <w:noWrap/>
            <w:vAlign w:val="bottom"/>
            <w:hideMark/>
          </w:tcPr>
          <w:p w14:paraId="4F9F4E4D"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63.76%</w:t>
            </w:r>
          </w:p>
        </w:tc>
      </w:tr>
      <w:tr w:rsidR="00477B50" w:rsidRPr="00477B50" w14:paraId="06303419" w14:textId="77777777" w:rsidTr="00477B50">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311017E"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cover</w:t>
            </w:r>
          </w:p>
        </w:tc>
        <w:tc>
          <w:tcPr>
            <w:tcW w:w="2566" w:type="dxa"/>
            <w:tcBorders>
              <w:top w:val="nil"/>
              <w:left w:val="nil"/>
              <w:bottom w:val="single" w:sz="4" w:space="0" w:color="auto"/>
              <w:right w:val="single" w:sz="4" w:space="0" w:color="auto"/>
            </w:tcBorders>
            <w:shd w:val="clear" w:color="auto" w:fill="auto"/>
            <w:noWrap/>
            <w:vAlign w:val="bottom"/>
            <w:hideMark/>
          </w:tcPr>
          <w:p w14:paraId="1E733217" w14:textId="77777777" w:rsidR="00477B50" w:rsidRPr="00477B50" w:rsidRDefault="00477B50" w:rsidP="00477B50">
            <w:pPr>
              <w:spacing w:after="0" w:line="240" w:lineRule="auto"/>
              <w:rPr>
                <w:rFonts w:ascii="Arial" w:eastAsia="Times New Roman" w:hAnsi="Arial" w:cs="Arial"/>
                <w:color w:val="000000"/>
                <w:sz w:val="20"/>
                <w:szCs w:val="20"/>
              </w:rPr>
            </w:pPr>
            <w:r w:rsidRPr="00477B50">
              <w:rPr>
                <w:rFonts w:ascii="Arial" w:eastAsia="Times New Roman" w:hAnsi="Arial" w:cs="Arial"/>
                <w:color w:val="000000"/>
                <w:sz w:val="20"/>
                <w:szCs w:val="20"/>
              </w:rPr>
              <w:t>Oats/Winter Wheat</w:t>
            </w:r>
          </w:p>
        </w:tc>
        <w:tc>
          <w:tcPr>
            <w:tcW w:w="2932" w:type="dxa"/>
            <w:tcBorders>
              <w:top w:val="nil"/>
              <w:left w:val="nil"/>
              <w:bottom w:val="single" w:sz="4" w:space="0" w:color="auto"/>
              <w:right w:val="single" w:sz="4" w:space="0" w:color="auto"/>
            </w:tcBorders>
            <w:shd w:val="clear" w:color="000000" w:fill="A9D08E"/>
            <w:noWrap/>
            <w:vAlign w:val="bottom"/>
            <w:hideMark/>
          </w:tcPr>
          <w:p w14:paraId="445564BC" w14:textId="77777777" w:rsidR="00477B50" w:rsidRPr="00477B50" w:rsidRDefault="00477B50" w:rsidP="00477B50">
            <w:pPr>
              <w:spacing w:after="0" w:line="240" w:lineRule="auto"/>
              <w:rPr>
                <w:rFonts w:ascii="Arial" w:eastAsia="Times New Roman" w:hAnsi="Arial" w:cs="Arial"/>
                <w:color w:val="000000"/>
                <w:sz w:val="20"/>
                <w:szCs w:val="20"/>
              </w:rPr>
            </w:pPr>
            <w:proofErr w:type="spellStart"/>
            <w:r w:rsidRPr="00477B50">
              <w:rPr>
                <w:rFonts w:ascii="Arial" w:eastAsia="Times New Roman" w:hAnsi="Arial" w:cs="Arial"/>
                <w:color w:val="000000"/>
                <w:sz w:val="20"/>
                <w:szCs w:val="20"/>
              </w:rPr>
              <w:t>Avena</w:t>
            </w:r>
            <w:proofErr w:type="spellEnd"/>
            <w:r w:rsidRPr="00477B50">
              <w:rPr>
                <w:rFonts w:ascii="Arial" w:eastAsia="Times New Roman" w:hAnsi="Arial" w:cs="Arial"/>
                <w:color w:val="000000"/>
                <w:sz w:val="20"/>
                <w:szCs w:val="20"/>
              </w:rPr>
              <w:t xml:space="preserve"> sativa/Triticum </w:t>
            </w:r>
            <w:proofErr w:type="spellStart"/>
            <w:r w:rsidRPr="00477B50">
              <w:rPr>
                <w:rFonts w:ascii="Arial" w:eastAsia="Times New Roman" w:hAnsi="Arial" w:cs="Arial"/>
                <w:color w:val="000000"/>
                <w:sz w:val="20"/>
                <w:szCs w:val="20"/>
              </w:rPr>
              <w:t>aestivum</w:t>
            </w:r>
            <w:proofErr w:type="spellEnd"/>
          </w:p>
        </w:tc>
        <w:tc>
          <w:tcPr>
            <w:tcW w:w="820" w:type="dxa"/>
            <w:tcBorders>
              <w:top w:val="nil"/>
              <w:left w:val="nil"/>
              <w:bottom w:val="single" w:sz="4" w:space="0" w:color="auto"/>
              <w:right w:val="single" w:sz="4" w:space="0" w:color="auto"/>
            </w:tcBorders>
            <w:shd w:val="clear" w:color="auto" w:fill="auto"/>
            <w:noWrap/>
            <w:vAlign w:val="bottom"/>
            <w:hideMark/>
          </w:tcPr>
          <w:p w14:paraId="1B066BF9"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15.00</w:t>
            </w:r>
          </w:p>
        </w:tc>
        <w:tc>
          <w:tcPr>
            <w:tcW w:w="960" w:type="dxa"/>
            <w:tcBorders>
              <w:top w:val="nil"/>
              <w:left w:val="nil"/>
              <w:bottom w:val="single" w:sz="4" w:space="0" w:color="auto"/>
              <w:right w:val="single" w:sz="4" w:space="0" w:color="auto"/>
            </w:tcBorders>
            <w:shd w:val="clear" w:color="auto" w:fill="auto"/>
            <w:noWrap/>
            <w:vAlign w:val="bottom"/>
            <w:hideMark/>
          </w:tcPr>
          <w:p w14:paraId="6068E39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74.42%</w:t>
            </w:r>
          </w:p>
        </w:tc>
        <w:tc>
          <w:tcPr>
            <w:tcW w:w="920" w:type="dxa"/>
            <w:tcBorders>
              <w:top w:val="nil"/>
              <w:left w:val="nil"/>
              <w:bottom w:val="single" w:sz="4" w:space="0" w:color="auto"/>
              <w:right w:val="single" w:sz="4" w:space="0" w:color="auto"/>
            </w:tcBorders>
            <w:shd w:val="clear" w:color="auto" w:fill="auto"/>
            <w:noWrap/>
            <w:vAlign w:val="bottom"/>
            <w:hideMark/>
          </w:tcPr>
          <w:p w14:paraId="32F09B55"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6.68</w:t>
            </w:r>
          </w:p>
        </w:tc>
        <w:tc>
          <w:tcPr>
            <w:tcW w:w="960" w:type="dxa"/>
            <w:tcBorders>
              <w:top w:val="nil"/>
              <w:left w:val="nil"/>
              <w:bottom w:val="single" w:sz="4" w:space="0" w:color="auto"/>
              <w:right w:val="single" w:sz="4" w:space="0" w:color="auto"/>
            </w:tcBorders>
            <w:shd w:val="clear" w:color="auto" w:fill="auto"/>
            <w:noWrap/>
            <w:vAlign w:val="bottom"/>
            <w:hideMark/>
          </w:tcPr>
          <w:p w14:paraId="5383E68B" w14:textId="77777777" w:rsidR="00477B50" w:rsidRPr="00477B50" w:rsidRDefault="00477B50" w:rsidP="00477B50">
            <w:pPr>
              <w:spacing w:after="0" w:line="240" w:lineRule="auto"/>
              <w:jc w:val="right"/>
              <w:rPr>
                <w:rFonts w:ascii="Arial" w:eastAsia="Times New Roman" w:hAnsi="Arial" w:cs="Arial"/>
                <w:color w:val="000000"/>
                <w:sz w:val="20"/>
                <w:szCs w:val="20"/>
              </w:rPr>
            </w:pPr>
            <w:r w:rsidRPr="00477B50">
              <w:rPr>
                <w:rFonts w:ascii="Arial" w:eastAsia="Times New Roman" w:hAnsi="Arial" w:cs="Arial"/>
                <w:color w:val="000000"/>
                <w:sz w:val="20"/>
                <w:szCs w:val="20"/>
              </w:rPr>
              <w:t>14.53%</w:t>
            </w:r>
          </w:p>
        </w:tc>
      </w:tr>
      <w:tr w:rsidR="00477B50" w:rsidRPr="00477B50" w14:paraId="67994753" w14:textId="77777777" w:rsidTr="00477B50">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024B4F25"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 </w:t>
            </w:r>
          </w:p>
        </w:tc>
        <w:tc>
          <w:tcPr>
            <w:tcW w:w="2566" w:type="dxa"/>
            <w:tcBorders>
              <w:top w:val="nil"/>
              <w:left w:val="nil"/>
              <w:bottom w:val="single" w:sz="4" w:space="0" w:color="auto"/>
              <w:right w:val="single" w:sz="4" w:space="0" w:color="auto"/>
            </w:tcBorders>
            <w:shd w:val="clear" w:color="000000" w:fill="9BC2E6"/>
            <w:noWrap/>
            <w:vAlign w:val="bottom"/>
            <w:hideMark/>
          </w:tcPr>
          <w:p w14:paraId="1E27EA6D"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 </w:t>
            </w:r>
          </w:p>
        </w:tc>
        <w:tc>
          <w:tcPr>
            <w:tcW w:w="2932" w:type="dxa"/>
            <w:tcBorders>
              <w:top w:val="nil"/>
              <w:left w:val="nil"/>
              <w:bottom w:val="single" w:sz="4" w:space="0" w:color="auto"/>
              <w:right w:val="single" w:sz="4" w:space="0" w:color="auto"/>
            </w:tcBorders>
            <w:shd w:val="clear" w:color="000000" w:fill="9BC2E6"/>
            <w:noWrap/>
            <w:vAlign w:val="bottom"/>
            <w:hideMark/>
          </w:tcPr>
          <w:p w14:paraId="7C5922F9"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Cover Crop Subtotal</w:t>
            </w:r>
          </w:p>
        </w:tc>
        <w:tc>
          <w:tcPr>
            <w:tcW w:w="820" w:type="dxa"/>
            <w:tcBorders>
              <w:top w:val="nil"/>
              <w:left w:val="nil"/>
              <w:bottom w:val="single" w:sz="4" w:space="0" w:color="auto"/>
              <w:right w:val="single" w:sz="4" w:space="0" w:color="auto"/>
            </w:tcBorders>
            <w:shd w:val="clear" w:color="000000" w:fill="9BC2E6"/>
            <w:noWrap/>
            <w:vAlign w:val="bottom"/>
            <w:hideMark/>
          </w:tcPr>
          <w:p w14:paraId="029FB754"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15.00</w:t>
            </w:r>
          </w:p>
        </w:tc>
        <w:tc>
          <w:tcPr>
            <w:tcW w:w="960" w:type="dxa"/>
            <w:tcBorders>
              <w:top w:val="nil"/>
              <w:left w:val="nil"/>
              <w:bottom w:val="single" w:sz="4" w:space="0" w:color="auto"/>
              <w:right w:val="single" w:sz="4" w:space="0" w:color="auto"/>
            </w:tcBorders>
            <w:shd w:val="clear" w:color="000000" w:fill="9BC2E6"/>
            <w:noWrap/>
            <w:vAlign w:val="bottom"/>
            <w:hideMark/>
          </w:tcPr>
          <w:p w14:paraId="4448B136"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74.42%</w:t>
            </w:r>
          </w:p>
        </w:tc>
        <w:tc>
          <w:tcPr>
            <w:tcW w:w="920" w:type="dxa"/>
            <w:tcBorders>
              <w:top w:val="nil"/>
              <w:left w:val="nil"/>
              <w:bottom w:val="single" w:sz="4" w:space="0" w:color="auto"/>
              <w:right w:val="single" w:sz="4" w:space="0" w:color="auto"/>
            </w:tcBorders>
            <w:shd w:val="clear" w:color="000000" w:fill="9BC2E6"/>
            <w:noWrap/>
            <w:vAlign w:val="bottom"/>
            <w:hideMark/>
          </w:tcPr>
          <w:p w14:paraId="33C33817"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6.68</w:t>
            </w:r>
          </w:p>
        </w:tc>
        <w:tc>
          <w:tcPr>
            <w:tcW w:w="960" w:type="dxa"/>
            <w:tcBorders>
              <w:top w:val="nil"/>
              <w:left w:val="nil"/>
              <w:bottom w:val="single" w:sz="4" w:space="0" w:color="auto"/>
              <w:right w:val="single" w:sz="4" w:space="0" w:color="auto"/>
            </w:tcBorders>
            <w:shd w:val="clear" w:color="000000" w:fill="9BC2E6"/>
            <w:noWrap/>
            <w:vAlign w:val="bottom"/>
            <w:hideMark/>
          </w:tcPr>
          <w:p w14:paraId="634BA22B"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14.53%</w:t>
            </w:r>
          </w:p>
        </w:tc>
      </w:tr>
      <w:tr w:rsidR="00477B50" w:rsidRPr="00477B50" w14:paraId="6B90CA54" w14:textId="77777777" w:rsidTr="00477B50">
        <w:trPr>
          <w:trHeight w:val="255"/>
        </w:trPr>
        <w:tc>
          <w:tcPr>
            <w:tcW w:w="820" w:type="dxa"/>
            <w:tcBorders>
              <w:top w:val="nil"/>
              <w:left w:val="single" w:sz="4" w:space="0" w:color="auto"/>
              <w:bottom w:val="single" w:sz="4" w:space="0" w:color="auto"/>
              <w:right w:val="single" w:sz="4" w:space="0" w:color="auto"/>
            </w:tcBorders>
            <w:shd w:val="clear" w:color="000000" w:fill="9BC2E6"/>
            <w:noWrap/>
            <w:vAlign w:val="bottom"/>
            <w:hideMark/>
          </w:tcPr>
          <w:p w14:paraId="7E523715"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 </w:t>
            </w:r>
          </w:p>
        </w:tc>
        <w:tc>
          <w:tcPr>
            <w:tcW w:w="2566" w:type="dxa"/>
            <w:tcBorders>
              <w:top w:val="nil"/>
              <w:left w:val="nil"/>
              <w:bottom w:val="single" w:sz="4" w:space="0" w:color="auto"/>
              <w:right w:val="single" w:sz="4" w:space="0" w:color="auto"/>
            </w:tcBorders>
            <w:shd w:val="clear" w:color="000000" w:fill="9BC2E6"/>
            <w:noWrap/>
            <w:vAlign w:val="bottom"/>
            <w:hideMark/>
          </w:tcPr>
          <w:p w14:paraId="33180B1A"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 </w:t>
            </w:r>
          </w:p>
        </w:tc>
        <w:tc>
          <w:tcPr>
            <w:tcW w:w="2932" w:type="dxa"/>
            <w:tcBorders>
              <w:top w:val="nil"/>
              <w:left w:val="nil"/>
              <w:bottom w:val="single" w:sz="4" w:space="0" w:color="auto"/>
              <w:right w:val="single" w:sz="4" w:space="0" w:color="auto"/>
            </w:tcBorders>
            <w:shd w:val="clear" w:color="000000" w:fill="9BC2E6"/>
            <w:noWrap/>
            <w:vAlign w:val="bottom"/>
            <w:hideMark/>
          </w:tcPr>
          <w:p w14:paraId="3C6EC2A1" w14:textId="77777777" w:rsidR="00477B50" w:rsidRPr="00477B50" w:rsidRDefault="00477B50" w:rsidP="00477B50">
            <w:pPr>
              <w:spacing w:after="0" w:line="240" w:lineRule="auto"/>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Total</w:t>
            </w:r>
          </w:p>
        </w:tc>
        <w:tc>
          <w:tcPr>
            <w:tcW w:w="820" w:type="dxa"/>
            <w:tcBorders>
              <w:top w:val="nil"/>
              <w:left w:val="nil"/>
              <w:bottom w:val="single" w:sz="4" w:space="0" w:color="auto"/>
              <w:right w:val="single" w:sz="4" w:space="0" w:color="auto"/>
            </w:tcBorders>
            <w:shd w:val="clear" w:color="000000" w:fill="9BC2E6"/>
            <w:noWrap/>
            <w:vAlign w:val="bottom"/>
            <w:hideMark/>
          </w:tcPr>
          <w:p w14:paraId="002D80B2"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20.15</w:t>
            </w:r>
          </w:p>
        </w:tc>
        <w:tc>
          <w:tcPr>
            <w:tcW w:w="960" w:type="dxa"/>
            <w:tcBorders>
              <w:top w:val="nil"/>
              <w:left w:val="nil"/>
              <w:bottom w:val="single" w:sz="4" w:space="0" w:color="auto"/>
              <w:right w:val="single" w:sz="4" w:space="0" w:color="auto"/>
            </w:tcBorders>
            <w:shd w:val="clear" w:color="000000" w:fill="9BC2E6"/>
            <w:noWrap/>
            <w:vAlign w:val="bottom"/>
            <w:hideMark/>
          </w:tcPr>
          <w:p w14:paraId="6CAED6D9"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100.00%</w:t>
            </w:r>
          </w:p>
        </w:tc>
        <w:tc>
          <w:tcPr>
            <w:tcW w:w="920" w:type="dxa"/>
            <w:tcBorders>
              <w:top w:val="nil"/>
              <w:left w:val="nil"/>
              <w:bottom w:val="single" w:sz="4" w:space="0" w:color="auto"/>
              <w:right w:val="single" w:sz="4" w:space="0" w:color="auto"/>
            </w:tcBorders>
            <w:shd w:val="clear" w:color="000000" w:fill="9BC2E6"/>
            <w:noWrap/>
            <w:vAlign w:val="bottom"/>
            <w:hideMark/>
          </w:tcPr>
          <w:p w14:paraId="0A7526CB"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45.99</w:t>
            </w:r>
          </w:p>
        </w:tc>
        <w:tc>
          <w:tcPr>
            <w:tcW w:w="960" w:type="dxa"/>
            <w:tcBorders>
              <w:top w:val="nil"/>
              <w:left w:val="nil"/>
              <w:bottom w:val="single" w:sz="4" w:space="0" w:color="auto"/>
              <w:right w:val="single" w:sz="4" w:space="0" w:color="auto"/>
            </w:tcBorders>
            <w:shd w:val="clear" w:color="000000" w:fill="9BC2E6"/>
            <w:noWrap/>
            <w:vAlign w:val="bottom"/>
            <w:hideMark/>
          </w:tcPr>
          <w:p w14:paraId="4B5DE115" w14:textId="77777777" w:rsidR="00477B50" w:rsidRPr="00477B50" w:rsidRDefault="00477B50" w:rsidP="00477B50">
            <w:pPr>
              <w:spacing w:after="0" w:line="240" w:lineRule="auto"/>
              <w:jc w:val="right"/>
              <w:rPr>
                <w:rFonts w:ascii="Arial" w:eastAsia="Times New Roman" w:hAnsi="Arial" w:cs="Arial"/>
                <w:b/>
                <w:bCs/>
                <w:color w:val="000000"/>
                <w:sz w:val="20"/>
                <w:szCs w:val="20"/>
              </w:rPr>
            </w:pPr>
            <w:r w:rsidRPr="00477B50">
              <w:rPr>
                <w:rFonts w:ascii="Arial" w:eastAsia="Times New Roman" w:hAnsi="Arial" w:cs="Arial"/>
                <w:b/>
                <w:bCs/>
                <w:color w:val="000000"/>
                <w:sz w:val="20"/>
                <w:szCs w:val="20"/>
              </w:rPr>
              <w:t>100.00%</w:t>
            </w:r>
          </w:p>
        </w:tc>
      </w:tr>
    </w:tbl>
    <w:p w14:paraId="57055CA5" w14:textId="77777777" w:rsidR="00477B50" w:rsidRDefault="00477B50" w:rsidP="006B470D">
      <w:pPr>
        <w:pStyle w:val="Title"/>
        <w:rPr>
          <w:b/>
          <w:bCs/>
        </w:rPr>
      </w:pPr>
    </w:p>
    <w:p w14:paraId="2696C2A1" w14:textId="51B2E4EE" w:rsidR="006B470D" w:rsidRDefault="006B470D" w:rsidP="006B470D">
      <w:pPr>
        <w:pStyle w:val="Title"/>
        <w:rPr>
          <w:noProof/>
        </w:rPr>
      </w:pPr>
      <w:r w:rsidRPr="0A940104">
        <w:rPr>
          <w:b/>
          <w:bCs/>
        </w:rPr>
        <w:t>Seed Mix</w:t>
      </w:r>
      <w:r w:rsidR="2135B84A" w:rsidRPr="0A940104">
        <w:rPr>
          <w:b/>
          <w:bCs/>
        </w:rPr>
        <w:t xml:space="preserve"> Enhancements or Substitutions       </w:t>
      </w:r>
    </w:p>
    <w:p w14:paraId="00B555E9" w14:textId="3FF34367" w:rsidR="006B470D" w:rsidRPr="0075784A" w:rsidRDefault="006B470D" w:rsidP="006B470D">
      <w:pPr>
        <w:rPr>
          <w:rFonts w:asciiTheme="majorHAnsi" w:hAnsiTheme="majorHAnsi" w:cstheme="majorHAnsi"/>
          <w:sz w:val="24"/>
          <w:szCs w:val="24"/>
        </w:rPr>
      </w:pPr>
      <w:r w:rsidRPr="20101116">
        <w:rPr>
          <w:rFonts w:asciiTheme="majorHAnsi" w:hAnsiTheme="majorHAnsi" w:cstheme="majorBidi"/>
          <w:sz w:val="24"/>
          <w:szCs w:val="24"/>
        </w:rPr>
        <w:t xml:space="preserve">List of Additional Species to Add Diversity or for Substitutions </w:t>
      </w:r>
      <w:r w:rsidR="0075784A" w:rsidRPr="20101116">
        <w:rPr>
          <w:rFonts w:asciiTheme="majorHAnsi" w:hAnsiTheme="majorHAnsi" w:cstheme="majorBidi"/>
          <w:sz w:val="24"/>
          <w:szCs w:val="24"/>
        </w:rPr>
        <w:t>of seed or plugs.</w:t>
      </w:r>
    </w:p>
    <w:p w14:paraId="39F7A817" w14:textId="0B06DED8" w:rsidR="006B470D" w:rsidRPr="00FC70FC" w:rsidRDefault="08AAF786">
      <w:pPr>
        <w:rPr>
          <w:b/>
          <w:bCs/>
        </w:rPr>
      </w:pPr>
      <w:r w:rsidRPr="00FC70FC">
        <w:rPr>
          <w:rFonts w:ascii="Calibri Light" w:eastAsia="Calibri Light" w:hAnsi="Calibri Light" w:cs="Calibri Light"/>
          <w:b/>
          <w:bCs/>
          <w:color w:val="2F5496" w:themeColor="accent1" w:themeShade="BF"/>
          <w:sz w:val="32"/>
          <w:szCs w:val="32"/>
        </w:rPr>
        <w:t xml:space="preserve">Pollinator Plot Southeast </w:t>
      </w:r>
      <w:r w:rsidR="1BC71C9B" w:rsidRPr="00FC70FC">
        <w:rPr>
          <w:rFonts w:ascii="Calibri Light" w:eastAsia="Calibri Light" w:hAnsi="Calibri Light" w:cs="Calibri Light"/>
          <w:b/>
          <w:bCs/>
          <w:color w:val="2F5496" w:themeColor="accent1" w:themeShade="BF"/>
          <w:sz w:val="32"/>
          <w:szCs w:val="32"/>
        </w:rPr>
        <w:t>38-641</w:t>
      </w:r>
    </w:p>
    <w:p w14:paraId="32501117" w14:textId="5D1671E6" w:rsidR="006B470D" w:rsidRDefault="08AAF786">
      <w:r w:rsidRPr="20101116">
        <w:rPr>
          <w:rFonts w:ascii="Calibri" w:eastAsia="Calibri" w:hAnsi="Calibri" w:cs="Calibri"/>
        </w:rPr>
        <w:t xml:space="preserve">Updated 11-10-2020 </w:t>
      </w:r>
    </w:p>
    <w:p w14:paraId="4D15D201" w14:textId="36E9782F" w:rsidR="006B470D" w:rsidRDefault="08AAF786">
      <w:r w:rsidRPr="20101116">
        <w:rPr>
          <w:rFonts w:ascii="Calibri Light" w:eastAsia="Calibri Light" w:hAnsi="Calibri Light" w:cs="Calibri Light"/>
          <w:b/>
          <w:bCs/>
          <w:color w:val="2F5496" w:themeColor="accent1" w:themeShade="BF"/>
          <w:sz w:val="26"/>
          <w:szCs w:val="26"/>
        </w:rPr>
        <w:lastRenderedPageBreak/>
        <w:t>Grasses:</w:t>
      </w:r>
      <w:r w:rsidRPr="20101116">
        <w:rPr>
          <w:rFonts w:ascii="Calibri Light" w:eastAsia="Calibri Light" w:hAnsi="Calibri Light" w:cs="Calibri Light"/>
          <w:color w:val="2F5496" w:themeColor="accent1" w:themeShade="BF"/>
          <w:sz w:val="26"/>
          <w:szCs w:val="26"/>
        </w:rPr>
        <w:t xml:space="preserve"> </w:t>
      </w:r>
    </w:p>
    <w:tbl>
      <w:tblPr>
        <w:tblW w:w="0" w:type="auto"/>
        <w:tblLayout w:type="fixed"/>
        <w:tblLook w:val="04A0" w:firstRow="1" w:lastRow="0" w:firstColumn="1" w:lastColumn="0" w:noHBand="0" w:noVBand="1"/>
      </w:tblPr>
      <w:tblGrid>
        <w:gridCol w:w="3765"/>
        <w:gridCol w:w="5580"/>
      </w:tblGrid>
      <w:tr w:rsidR="20101116" w14:paraId="7A500161" w14:textId="77777777" w:rsidTr="20101116">
        <w:trPr>
          <w:trHeight w:val="540"/>
        </w:trPr>
        <w:tc>
          <w:tcPr>
            <w:tcW w:w="3765" w:type="dxa"/>
            <w:tcBorders>
              <w:top w:val="single" w:sz="8" w:space="0" w:color="666666"/>
              <w:left w:val="single" w:sz="8" w:space="0" w:color="666666"/>
              <w:bottom w:val="single" w:sz="12" w:space="0" w:color="666666"/>
              <w:right w:val="single" w:sz="8" w:space="0" w:color="666666"/>
            </w:tcBorders>
          </w:tcPr>
          <w:p w14:paraId="548FD683" w14:textId="3343D397" w:rsidR="20101116" w:rsidRDefault="20101116" w:rsidP="00FC70FC">
            <w:pPr>
              <w:spacing w:after="0"/>
            </w:pPr>
            <w:r w:rsidRPr="20101116">
              <w:rPr>
                <w:rFonts w:ascii="Calibri Light" w:eastAsia="Calibri Light" w:hAnsi="Calibri Light" w:cs="Calibri Light"/>
                <w:b/>
                <w:bCs/>
                <w:sz w:val="24"/>
                <w:szCs w:val="24"/>
              </w:rPr>
              <w:t xml:space="preserve">Scientific Name </w:t>
            </w:r>
          </w:p>
        </w:tc>
        <w:tc>
          <w:tcPr>
            <w:tcW w:w="5580" w:type="dxa"/>
            <w:tcBorders>
              <w:top w:val="single" w:sz="8" w:space="0" w:color="666666"/>
              <w:left w:val="single" w:sz="8" w:space="0" w:color="666666"/>
              <w:bottom w:val="single" w:sz="12" w:space="0" w:color="666666"/>
              <w:right w:val="single" w:sz="8" w:space="0" w:color="666666"/>
            </w:tcBorders>
          </w:tcPr>
          <w:p w14:paraId="12B5D646" w14:textId="74649899" w:rsidR="20101116" w:rsidRDefault="20101116" w:rsidP="00FC70FC">
            <w:pPr>
              <w:spacing w:after="0"/>
            </w:pPr>
            <w:r w:rsidRPr="20101116">
              <w:rPr>
                <w:rFonts w:ascii="Calibri Light" w:eastAsia="Calibri Light" w:hAnsi="Calibri Light" w:cs="Calibri Light"/>
                <w:b/>
                <w:bCs/>
                <w:sz w:val="24"/>
                <w:szCs w:val="24"/>
              </w:rPr>
              <w:t xml:space="preserve">Common Name </w:t>
            </w:r>
          </w:p>
        </w:tc>
      </w:tr>
      <w:tr w:rsidR="20101116" w14:paraId="050DB094" w14:textId="77777777" w:rsidTr="20101116">
        <w:trPr>
          <w:trHeight w:val="225"/>
        </w:trPr>
        <w:tc>
          <w:tcPr>
            <w:tcW w:w="3765" w:type="dxa"/>
            <w:tcBorders>
              <w:top w:val="single" w:sz="12" w:space="0" w:color="666666"/>
              <w:left w:val="single" w:sz="8" w:space="0" w:color="666666"/>
              <w:bottom w:val="single" w:sz="8" w:space="0" w:color="666666"/>
              <w:right w:val="single" w:sz="8" w:space="0" w:color="666666"/>
            </w:tcBorders>
            <w:shd w:val="clear" w:color="auto" w:fill="CCCCCC"/>
          </w:tcPr>
          <w:p w14:paraId="22102DBD" w14:textId="0DD361B3" w:rsidR="20101116" w:rsidRDefault="20101116" w:rsidP="00FC70FC">
            <w:pPr>
              <w:spacing w:after="0"/>
            </w:pPr>
            <w:proofErr w:type="spellStart"/>
            <w:r w:rsidRPr="20101116">
              <w:rPr>
                <w:rFonts w:ascii="Calibri" w:eastAsia="Calibri" w:hAnsi="Calibri" w:cs="Calibri"/>
                <w:i/>
                <w:iCs/>
                <w:color w:val="000000" w:themeColor="text1"/>
              </w:rPr>
              <w:t>Bouteloua</w:t>
            </w:r>
            <w:proofErr w:type="spellEnd"/>
            <w:r w:rsidRPr="20101116">
              <w:rPr>
                <w:rFonts w:ascii="Calibri" w:eastAsia="Calibri" w:hAnsi="Calibri" w:cs="Calibri"/>
                <w:i/>
                <w:iCs/>
                <w:color w:val="000000" w:themeColor="text1"/>
              </w:rPr>
              <w:t> </w:t>
            </w:r>
            <w:proofErr w:type="spellStart"/>
            <w:r w:rsidRPr="20101116">
              <w:rPr>
                <w:rFonts w:ascii="Calibri" w:eastAsia="Calibri" w:hAnsi="Calibri" w:cs="Calibri"/>
                <w:i/>
                <w:iCs/>
                <w:color w:val="000000" w:themeColor="text1"/>
              </w:rPr>
              <w:t>hirsuta</w:t>
            </w:r>
            <w:proofErr w:type="spellEnd"/>
          </w:p>
        </w:tc>
        <w:tc>
          <w:tcPr>
            <w:tcW w:w="5580" w:type="dxa"/>
            <w:tcBorders>
              <w:top w:val="single" w:sz="12" w:space="0" w:color="666666"/>
              <w:left w:val="single" w:sz="8" w:space="0" w:color="666666"/>
              <w:bottom w:val="single" w:sz="8" w:space="0" w:color="666666"/>
              <w:right w:val="single" w:sz="8" w:space="0" w:color="666666"/>
            </w:tcBorders>
            <w:shd w:val="clear" w:color="auto" w:fill="CCCCCC"/>
          </w:tcPr>
          <w:p w14:paraId="2EF65BEC" w14:textId="6F73879E" w:rsidR="20101116" w:rsidRDefault="20101116" w:rsidP="00FC70FC">
            <w:pPr>
              <w:spacing w:after="0"/>
            </w:pPr>
            <w:r w:rsidRPr="20101116">
              <w:rPr>
                <w:rFonts w:ascii="Calibri" w:eastAsia="Calibri" w:hAnsi="Calibri" w:cs="Calibri"/>
                <w:color w:val="000000" w:themeColor="text1"/>
              </w:rPr>
              <w:t xml:space="preserve">Hairy Grama </w:t>
            </w:r>
          </w:p>
        </w:tc>
      </w:tr>
      <w:tr w:rsidR="20101116" w14:paraId="07C1A0F2"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tcPr>
          <w:p w14:paraId="5842FA59" w14:textId="6B1229E0" w:rsidR="20101116" w:rsidRDefault="20101116" w:rsidP="00FC70FC">
            <w:pPr>
              <w:spacing w:after="0"/>
            </w:pPr>
            <w:r w:rsidRPr="20101116">
              <w:rPr>
                <w:rFonts w:ascii="Calibri" w:eastAsia="Calibri" w:hAnsi="Calibri" w:cs="Calibri"/>
                <w:i/>
                <w:iCs/>
                <w:color w:val="000000" w:themeColor="text1"/>
              </w:rPr>
              <w:t>Bromus </w:t>
            </w:r>
            <w:proofErr w:type="spellStart"/>
            <w:r w:rsidRPr="20101116">
              <w:rPr>
                <w:rFonts w:ascii="Calibri" w:eastAsia="Calibri" w:hAnsi="Calibri" w:cs="Calibri"/>
                <w:i/>
                <w:iCs/>
                <w:color w:val="000000" w:themeColor="text1"/>
              </w:rPr>
              <w:t>ciliatus</w:t>
            </w:r>
            <w:proofErr w:type="spellEnd"/>
            <w:r w:rsidRPr="20101116">
              <w:rPr>
                <w:rFonts w:ascii="Calibri" w:eastAsia="Calibri" w:hAnsi="Calibri" w:cs="Calibri"/>
                <w:i/>
                <w:iCs/>
                <w:color w:val="000000" w:themeColor="text1"/>
              </w:rPr>
              <w:t> </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0DE7419B" w14:textId="3D28A153" w:rsidR="20101116" w:rsidRDefault="20101116" w:rsidP="00FC70FC">
            <w:pPr>
              <w:spacing w:after="0"/>
            </w:pPr>
            <w:r w:rsidRPr="20101116">
              <w:rPr>
                <w:rFonts w:ascii="Calibri" w:eastAsia="Calibri" w:hAnsi="Calibri" w:cs="Calibri"/>
                <w:color w:val="000000" w:themeColor="text1"/>
              </w:rPr>
              <w:t xml:space="preserve">Fringed Brome </w:t>
            </w:r>
          </w:p>
        </w:tc>
      </w:tr>
      <w:tr w:rsidR="20101116" w14:paraId="231F4544"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1AB758E7" w14:textId="642E3DD8" w:rsidR="20101116" w:rsidRDefault="20101116" w:rsidP="00FC70FC">
            <w:pPr>
              <w:spacing w:after="0"/>
            </w:pPr>
            <w:r w:rsidRPr="20101116">
              <w:rPr>
                <w:rFonts w:ascii="Calibri" w:eastAsia="Calibri" w:hAnsi="Calibri" w:cs="Calibri"/>
                <w:i/>
                <w:iCs/>
                <w:color w:val="000000" w:themeColor="text1"/>
              </w:rPr>
              <w:t>Elymus </w:t>
            </w:r>
            <w:proofErr w:type="spellStart"/>
            <w:r w:rsidRPr="20101116">
              <w:rPr>
                <w:rFonts w:ascii="Calibri" w:eastAsia="Calibri" w:hAnsi="Calibri" w:cs="Calibri"/>
                <w:i/>
                <w:iCs/>
                <w:color w:val="000000" w:themeColor="text1"/>
              </w:rPr>
              <w:t>riparious</w:t>
            </w:r>
            <w:proofErr w:type="spellEnd"/>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39051DE8" w14:textId="27A3DCAF" w:rsidR="20101116" w:rsidRDefault="20101116" w:rsidP="00FC70FC">
            <w:pPr>
              <w:spacing w:after="0"/>
            </w:pPr>
            <w:r w:rsidRPr="20101116">
              <w:rPr>
                <w:rFonts w:ascii="Calibri" w:eastAsia="Calibri" w:hAnsi="Calibri" w:cs="Calibri"/>
                <w:color w:val="000000" w:themeColor="text1"/>
              </w:rPr>
              <w:t xml:space="preserve">Riverbank Wild Rye </w:t>
            </w:r>
          </w:p>
        </w:tc>
      </w:tr>
      <w:tr w:rsidR="20101116" w14:paraId="4B0250E0"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tcPr>
          <w:p w14:paraId="2A9ACEBA" w14:textId="1023F9AE" w:rsidR="20101116" w:rsidRDefault="20101116" w:rsidP="00FC70FC">
            <w:pPr>
              <w:spacing w:after="0"/>
            </w:pPr>
            <w:r w:rsidRPr="20101116">
              <w:rPr>
                <w:rFonts w:ascii="Calibri" w:eastAsia="Calibri" w:hAnsi="Calibri" w:cs="Calibri"/>
                <w:i/>
                <w:iCs/>
                <w:color w:val="000000" w:themeColor="text1"/>
              </w:rPr>
              <w:t>Elymus </w:t>
            </w:r>
            <w:proofErr w:type="spellStart"/>
            <w:r w:rsidRPr="20101116">
              <w:rPr>
                <w:rFonts w:ascii="Calibri" w:eastAsia="Calibri" w:hAnsi="Calibri" w:cs="Calibri"/>
                <w:i/>
                <w:iCs/>
                <w:color w:val="000000" w:themeColor="text1"/>
              </w:rPr>
              <w:t>villosus</w:t>
            </w:r>
            <w:proofErr w:type="spellEnd"/>
            <w:r w:rsidRPr="20101116">
              <w:rPr>
                <w:rFonts w:ascii="Calibri" w:eastAsia="Calibri" w:hAnsi="Calibri" w:cs="Calibri"/>
                <w:i/>
                <w:iCs/>
                <w:color w:val="000000" w:themeColor="text1"/>
              </w:rPr>
              <w:t> </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051DA8DD" w14:textId="6654427B" w:rsidR="20101116" w:rsidRDefault="20101116" w:rsidP="00FC70FC">
            <w:pPr>
              <w:spacing w:after="0"/>
            </w:pPr>
            <w:r w:rsidRPr="20101116">
              <w:rPr>
                <w:rFonts w:ascii="Calibri" w:eastAsia="Calibri" w:hAnsi="Calibri" w:cs="Calibri"/>
                <w:color w:val="000000" w:themeColor="text1"/>
              </w:rPr>
              <w:t xml:space="preserve">Downy Wild Rye </w:t>
            </w:r>
          </w:p>
        </w:tc>
      </w:tr>
      <w:tr w:rsidR="20101116" w14:paraId="0A7D18C5"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46731DC4" w14:textId="28503B59" w:rsidR="20101116" w:rsidRDefault="20101116" w:rsidP="00FC70FC">
            <w:pPr>
              <w:spacing w:after="0"/>
            </w:pPr>
            <w:proofErr w:type="spellStart"/>
            <w:r w:rsidRPr="20101116">
              <w:rPr>
                <w:rFonts w:ascii="Calibri" w:eastAsia="Calibri" w:hAnsi="Calibri" w:cs="Calibri"/>
                <w:i/>
                <w:iCs/>
                <w:color w:val="000000" w:themeColor="text1"/>
              </w:rPr>
              <w:t>Hesperostipa</w:t>
            </w:r>
            <w:proofErr w:type="spellEnd"/>
            <w:r w:rsidRPr="20101116">
              <w:rPr>
                <w:rFonts w:ascii="Calibri" w:eastAsia="Calibri" w:hAnsi="Calibri" w:cs="Calibri"/>
                <w:i/>
                <w:iCs/>
                <w:color w:val="000000" w:themeColor="text1"/>
              </w:rPr>
              <w:t> </w:t>
            </w:r>
            <w:proofErr w:type="spellStart"/>
            <w:r w:rsidRPr="20101116">
              <w:rPr>
                <w:rFonts w:ascii="Calibri" w:eastAsia="Calibri" w:hAnsi="Calibri" w:cs="Calibri"/>
                <w:i/>
                <w:iCs/>
                <w:color w:val="000000" w:themeColor="text1"/>
              </w:rPr>
              <w:t>spartea</w:t>
            </w:r>
            <w:proofErr w:type="spellEnd"/>
            <w:r w:rsidRPr="20101116">
              <w:rPr>
                <w:rFonts w:ascii="Calibri" w:eastAsia="Calibri" w:hAnsi="Calibri" w:cs="Calibri"/>
                <w:i/>
                <w:iCs/>
                <w:color w:val="000000" w:themeColor="text1"/>
              </w:rPr>
              <w:t> </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3C4B6825" w14:textId="406574A1" w:rsidR="20101116" w:rsidRDefault="20101116" w:rsidP="00FC70FC">
            <w:pPr>
              <w:spacing w:after="0"/>
            </w:pPr>
            <w:r w:rsidRPr="20101116">
              <w:rPr>
                <w:rFonts w:ascii="Calibri" w:eastAsia="Calibri" w:hAnsi="Calibri" w:cs="Calibri"/>
                <w:color w:val="000000" w:themeColor="text1"/>
              </w:rPr>
              <w:t xml:space="preserve">Porcupine Grass </w:t>
            </w:r>
          </w:p>
        </w:tc>
      </w:tr>
      <w:tr w:rsidR="20101116" w14:paraId="73557C64"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tcPr>
          <w:p w14:paraId="6AEC5BB5" w14:textId="671722C6" w:rsidR="20101116" w:rsidRDefault="20101116" w:rsidP="00FC70FC">
            <w:pPr>
              <w:spacing w:after="0"/>
            </w:pPr>
            <w:r w:rsidRPr="20101116">
              <w:rPr>
                <w:rFonts w:ascii="Calibri" w:eastAsia="Calibri" w:hAnsi="Calibri" w:cs="Calibri"/>
                <w:i/>
                <w:iCs/>
                <w:color w:val="000000" w:themeColor="text1"/>
              </w:rPr>
              <w:t>Panicum virgatum </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5295BFC4" w14:textId="253BB784" w:rsidR="20101116" w:rsidRDefault="20101116" w:rsidP="00FC70FC">
            <w:pPr>
              <w:spacing w:after="0"/>
            </w:pPr>
            <w:r w:rsidRPr="20101116">
              <w:rPr>
                <w:rFonts w:ascii="Calibri" w:eastAsia="Calibri" w:hAnsi="Calibri" w:cs="Calibri"/>
              </w:rPr>
              <w:t xml:space="preserve">Switchgrass </w:t>
            </w:r>
          </w:p>
        </w:tc>
      </w:tr>
      <w:tr w:rsidR="20101116" w14:paraId="65BD7039"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16E57B1D" w14:textId="422A897B" w:rsidR="20101116" w:rsidRDefault="20101116" w:rsidP="00FC70FC">
            <w:pPr>
              <w:spacing w:after="0"/>
            </w:pPr>
            <w:proofErr w:type="spellStart"/>
            <w:r w:rsidRPr="20101116">
              <w:rPr>
                <w:rFonts w:ascii="Calibri" w:eastAsia="Calibri" w:hAnsi="Calibri" w:cs="Calibri"/>
                <w:i/>
                <w:iCs/>
                <w:color w:val="000000" w:themeColor="text1"/>
              </w:rPr>
              <w:t>Sorghastrum</w:t>
            </w:r>
            <w:proofErr w:type="spellEnd"/>
            <w:r w:rsidRPr="20101116">
              <w:rPr>
                <w:rFonts w:ascii="Calibri" w:eastAsia="Calibri" w:hAnsi="Calibri" w:cs="Calibri"/>
                <w:i/>
                <w:iCs/>
                <w:color w:val="000000" w:themeColor="text1"/>
              </w:rPr>
              <w:t> nutans</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25C8C253" w14:textId="75B50C5C" w:rsidR="20101116" w:rsidRDefault="20101116" w:rsidP="00FC70FC">
            <w:pPr>
              <w:spacing w:after="0"/>
            </w:pPr>
            <w:r w:rsidRPr="20101116">
              <w:rPr>
                <w:rFonts w:ascii="Calibri" w:eastAsia="Calibri" w:hAnsi="Calibri" w:cs="Calibri"/>
                <w:color w:val="000000" w:themeColor="text1"/>
              </w:rPr>
              <w:t xml:space="preserve">Indian Grass </w:t>
            </w:r>
          </w:p>
        </w:tc>
      </w:tr>
    </w:tbl>
    <w:p w14:paraId="5DCB5EA7" w14:textId="0AECB830" w:rsidR="006B470D" w:rsidRDefault="08AAF786">
      <w:r w:rsidRPr="20101116">
        <w:rPr>
          <w:rFonts w:ascii="Calibri" w:eastAsia="Calibri" w:hAnsi="Calibri" w:cs="Calibri"/>
        </w:rPr>
        <w:t xml:space="preserve"> </w:t>
      </w:r>
    </w:p>
    <w:p w14:paraId="1A6B6D4D" w14:textId="08B4C87F" w:rsidR="006B470D" w:rsidRDefault="08AAF786">
      <w:r w:rsidRPr="20101116">
        <w:rPr>
          <w:rFonts w:ascii="Calibri Light" w:eastAsia="Calibri Light" w:hAnsi="Calibri Light" w:cs="Calibri Light"/>
          <w:b/>
          <w:bCs/>
          <w:color w:val="2F5496" w:themeColor="accent1" w:themeShade="BF"/>
          <w:sz w:val="26"/>
          <w:szCs w:val="26"/>
        </w:rPr>
        <w:t>Forbs:</w:t>
      </w:r>
      <w:r w:rsidRPr="20101116">
        <w:rPr>
          <w:rFonts w:ascii="Calibri Light" w:eastAsia="Calibri Light" w:hAnsi="Calibri Light" w:cs="Calibri Light"/>
          <w:color w:val="2F5496" w:themeColor="accent1" w:themeShade="BF"/>
          <w:sz w:val="26"/>
          <w:szCs w:val="26"/>
        </w:rPr>
        <w:t xml:space="preserve"> </w:t>
      </w:r>
    </w:p>
    <w:tbl>
      <w:tblPr>
        <w:tblW w:w="0" w:type="auto"/>
        <w:tblLayout w:type="fixed"/>
        <w:tblLook w:val="04A0" w:firstRow="1" w:lastRow="0" w:firstColumn="1" w:lastColumn="0" w:noHBand="0" w:noVBand="1"/>
      </w:tblPr>
      <w:tblGrid>
        <w:gridCol w:w="3765"/>
        <w:gridCol w:w="5580"/>
      </w:tblGrid>
      <w:tr w:rsidR="20101116" w14:paraId="0DB26DB4" w14:textId="77777777" w:rsidTr="20101116">
        <w:trPr>
          <w:trHeight w:val="360"/>
        </w:trPr>
        <w:tc>
          <w:tcPr>
            <w:tcW w:w="3765" w:type="dxa"/>
            <w:tcBorders>
              <w:top w:val="single" w:sz="8" w:space="0" w:color="666666"/>
              <w:left w:val="single" w:sz="8" w:space="0" w:color="666666"/>
              <w:bottom w:val="single" w:sz="12" w:space="0" w:color="666666"/>
              <w:right w:val="single" w:sz="8" w:space="0" w:color="666666"/>
            </w:tcBorders>
          </w:tcPr>
          <w:p w14:paraId="3115A3FF" w14:textId="291FB56B" w:rsidR="20101116" w:rsidRDefault="20101116" w:rsidP="00FC70FC">
            <w:pPr>
              <w:spacing w:after="0"/>
            </w:pPr>
            <w:r w:rsidRPr="20101116">
              <w:rPr>
                <w:rFonts w:ascii="Calibri Light" w:eastAsia="Calibri Light" w:hAnsi="Calibri Light" w:cs="Calibri Light"/>
                <w:b/>
                <w:bCs/>
                <w:sz w:val="24"/>
                <w:szCs w:val="24"/>
              </w:rPr>
              <w:t xml:space="preserve">Scientific Name </w:t>
            </w:r>
          </w:p>
        </w:tc>
        <w:tc>
          <w:tcPr>
            <w:tcW w:w="5580" w:type="dxa"/>
            <w:tcBorders>
              <w:top w:val="single" w:sz="8" w:space="0" w:color="666666"/>
              <w:left w:val="single" w:sz="8" w:space="0" w:color="666666"/>
              <w:bottom w:val="single" w:sz="12" w:space="0" w:color="666666"/>
              <w:right w:val="single" w:sz="8" w:space="0" w:color="666666"/>
            </w:tcBorders>
          </w:tcPr>
          <w:p w14:paraId="48BDE921" w14:textId="2C2B5FBE" w:rsidR="20101116" w:rsidRDefault="20101116" w:rsidP="00FC70FC">
            <w:pPr>
              <w:spacing w:after="0"/>
            </w:pPr>
            <w:r w:rsidRPr="20101116">
              <w:rPr>
                <w:rFonts w:ascii="Calibri Light" w:eastAsia="Calibri Light" w:hAnsi="Calibri Light" w:cs="Calibri Light"/>
                <w:b/>
                <w:bCs/>
                <w:sz w:val="24"/>
                <w:szCs w:val="24"/>
              </w:rPr>
              <w:t xml:space="preserve">Common Name </w:t>
            </w:r>
          </w:p>
        </w:tc>
      </w:tr>
      <w:tr w:rsidR="20101116" w14:paraId="66D5DCC7" w14:textId="77777777" w:rsidTr="20101116">
        <w:trPr>
          <w:trHeight w:val="240"/>
        </w:trPr>
        <w:tc>
          <w:tcPr>
            <w:tcW w:w="3765" w:type="dxa"/>
            <w:tcBorders>
              <w:top w:val="single" w:sz="12" w:space="0" w:color="666666"/>
              <w:left w:val="single" w:sz="8" w:space="0" w:color="666666"/>
              <w:bottom w:val="single" w:sz="8" w:space="0" w:color="666666"/>
              <w:right w:val="single" w:sz="8" w:space="0" w:color="666666"/>
            </w:tcBorders>
            <w:shd w:val="clear" w:color="auto" w:fill="CCCCCC"/>
            <w:vAlign w:val="bottom"/>
          </w:tcPr>
          <w:p w14:paraId="295A8F93" w14:textId="5BB28E1F" w:rsidR="20101116" w:rsidRPr="00286379" w:rsidRDefault="20101116" w:rsidP="00FC70FC">
            <w:pPr>
              <w:spacing w:after="0"/>
              <w:rPr>
                <w:rFonts w:cstheme="minorHAnsi"/>
              </w:rPr>
            </w:pPr>
            <w:r w:rsidRPr="00286379">
              <w:rPr>
                <w:rFonts w:eastAsia="Arial" w:cstheme="minorHAnsi"/>
                <w:i/>
                <w:iCs/>
              </w:rPr>
              <w:t xml:space="preserve">Artemisia </w:t>
            </w:r>
            <w:proofErr w:type="spellStart"/>
            <w:r w:rsidRPr="00286379">
              <w:rPr>
                <w:rFonts w:eastAsia="Arial" w:cstheme="minorHAnsi"/>
                <w:i/>
                <w:iCs/>
              </w:rPr>
              <w:t>ludoviciana</w:t>
            </w:r>
            <w:proofErr w:type="spellEnd"/>
            <w:r w:rsidRPr="00286379">
              <w:rPr>
                <w:rFonts w:eastAsia="Arial" w:cstheme="minorHAnsi"/>
              </w:rPr>
              <w:t xml:space="preserve"> </w:t>
            </w:r>
          </w:p>
        </w:tc>
        <w:tc>
          <w:tcPr>
            <w:tcW w:w="5580" w:type="dxa"/>
            <w:tcBorders>
              <w:top w:val="single" w:sz="12" w:space="0" w:color="666666"/>
              <w:left w:val="single" w:sz="8" w:space="0" w:color="666666"/>
              <w:bottom w:val="single" w:sz="8" w:space="0" w:color="666666"/>
              <w:right w:val="single" w:sz="8" w:space="0" w:color="666666"/>
            </w:tcBorders>
            <w:shd w:val="clear" w:color="auto" w:fill="CCCCCC"/>
            <w:vAlign w:val="bottom"/>
          </w:tcPr>
          <w:p w14:paraId="7032E676" w14:textId="2A922AF8" w:rsidR="20101116" w:rsidRPr="00286379" w:rsidRDefault="20101116" w:rsidP="00FC70FC">
            <w:pPr>
              <w:spacing w:after="0"/>
              <w:rPr>
                <w:rFonts w:cstheme="minorHAnsi"/>
              </w:rPr>
            </w:pPr>
            <w:r w:rsidRPr="00286379">
              <w:rPr>
                <w:rFonts w:eastAsia="Arial" w:cstheme="minorHAnsi"/>
                <w:i/>
                <w:iCs/>
              </w:rPr>
              <w:t>Prairie sage</w:t>
            </w:r>
          </w:p>
        </w:tc>
      </w:tr>
      <w:tr w:rsidR="20101116" w14:paraId="71F8EF35"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3399AB88" w14:textId="40C262EA" w:rsidR="20101116" w:rsidRPr="00286379" w:rsidRDefault="20101116" w:rsidP="00FC70FC">
            <w:pPr>
              <w:spacing w:after="0"/>
              <w:rPr>
                <w:rFonts w:cstheme="minorHAnsi"/>
              </w:rPr>
            </w:pPr>
            <w:r w:rsidRPr="00286379">
              <w:rPr>
                <w:rFonts w:eastAsia="Calibri" w:cstheme="minorHAnsi"/>
                <w:i/>
                <w:iCs/>
              </w:rPr>
              <w:t xml:space="preserve">Asclepias </w:t>
            </w:r>
            <w:proofErr w:type="spellStart"/>
            <w:r w:rsidRPr="00286379">
              <w:rPr>
                <w:rFonts w:eastAsia="Calibri" w:cstheme="minorHAnsi"/>
                <w:i/>
                <w:iCs/>
              </w:rPr>
              <w:t>verticillata</w:t>
            </w:r>
            <w:proofErr w:type="spellEnd"/>
            <w:r w:rsidRPr="00286379">
              <w:rPr>
                <w:rFonts w:eastAsia="Calibri" w:cstheme="minorHAnsi"/>
                <w:i/>
                <w:iCs/>
              </w:rPr>
              <w:t xml:space="preserv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4FBF7F4" w14:textId="68593CA8" w:rsidR="20101116" w:rsidRPr="00286379" w:rsidRDefault="20101116" w:rsidP="00FC70FC">
            <w:pPr>
              <w:spacing w:after="0"/>
              <w:rPr>
                <w:rFonts w:cstheme="minorHAnsi"/>
              </w:rPr>
            </w:pPr>
            <w:r w:rsidRPr="00286379">
              <w:rPr>
                <w:rFonts w:eastAsia="Calibri" w:cstheme="minorHAnsi"/>
              </w:rPr>
              <w:t xml:space="preserve">Whorled Milkweed </w:t>
            </w:r>
          </w:p>
        </w:tc>
      </w:tr>
      <w:tr w:rsidR="20101116" w14:paraId="6794EBE1"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2AC8D73B" w14:textId="3160240F" w:rsidR="20101116" w:rsidRPr="00286379" w:rsidRDefault="20101116" w:rsidP="00FC70FC">
            <w:pPr>
              <w:spacing w:after="0"/>
              <w:rPr>
                <w:rFonts w:cstheme="minorHAnsi"/>
              </w:rPr>
            </w:pPr>
            <w:r w:rsidRPr="00286379">
              <w:rPr>
                <w:rFonts w:eastAsia="Calibri" w:cstheme="minorHAnsi"/>
                <w:i/>
                <w:iCs/>
              </w:rPr>
              <w:t xml:space="preserve">Baptisia </w:t>
            </w:r>
            <w:proofErr w:type="spellStart"/>
            <w:r w:rsidRPr="00286379">
              <w:rPr>
                <w:rFonts w:eastAsia="Calibri" w:cstheme="minorHAnsi"/>
                <w:i/>
                <w:iCs/>
              </w:rPr>
              <w:t>bracteata</w:t>
            </w:r>
            <w:proofErr w:type="spellEnd"/>
            <w:r w:rsidRPr="00286379">
              <w:rPr>
                <w:rFonts w:eastAsia="Calibri" w:cstheme="minorHAnsi"/>
                <w:i/>
                <w:iCs/>
              </w:rPr>
              <w:t xml:space="preserve"> var. </w:t>
            </w:r>
            <w:proofErr w:type="spellStart"/>
            <w:r w:rsidRPr="00286379">
              <w:rPr>
                <w:rFonts w:eastAsia="Calibri" w:cstheme="minorHAnsi"/>
                <w:i/>
                <w:iCs/>
              </w:rPr>
              <w:t>glabrescen</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05AE89C1" w14:textId="11D95AD2" w:rsidR="20101116" w:rsidRPr="00286379" w:rsidRDefault="20101116" w:rsidP="00FC70FC">
            <w:pPr>
              <w:spacing w:after="0"/>
              <w:rPr>
                <w:rFonts w:cstheme="minorHAnsi"/>
              </w:rPr>
            </w:pPr>
            <w:r w:rsidRPr="00286379">
              <w:rPr>
                <w:rFonts w:eastAsia="Calibri" w:cstheme="minorHAnsi"/>
              </w:rPr>
              <w:t xml:space="preserve">Plains Wild Indigo </w:t>
            </w:r>
          </w:p>
        </w:tc>
      </w:tr>
      <w:tr w:rsidR="20101116" w14:paraId="1900941F" w14:textId="77777777" w:rsidTr="20101116">
        <w:trPr>
          <w:trHeight w:val="255"/>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448F9AF4" w14:textId="6AD5E80D" w:rsidR="20101116" w:rsidRPr="00286379" w:rsidRDefault="20101116" w:rsidP="00FC70FC">
            <w:pPr>
              <w:spacing w:after="0"/>
              <w:rPr>
                <w:rFonts w:cstheme="minorHAnsi"/>
              </w:rPr>
            </w:pPr>
            <w:proofErr w:type="spellStart"/>
            <w:r w:rsidRPr="00286379">
              <w:rPr>
                <w:rFonts w:eastAsia="Calibri" w:cstheme="minorHAnsi"/>
                <w:i/>
                <w:iCs/>
              </w:rPr>
              <w:t>Boltonia</w:t>
            </w:r>
            <w:proofErr w:type="spellEnd"/>
            <w:r w:rsidRPr="00286379">
              <w:rPr>
                <w:rFonts w:eastAsia="Calibri" w:cstheme="minorHAnsi"/>
                <w:i/>
                <w:iCs/>
              </w:rPr>
              <w:t xml:space="preserve"> </w:t>
            </w:r>
            <w:proofErr w:type="spellStart"/>
            <w:r w:rsidRPr="00286379">
              <w:rPr>
                <w:rFonts w:eastAsia="Calibri" w:cstheme="minorHAnsi"/>
                <w:i/>
                <w:iCs/>
              </w:rPr>
              <w:t>asteroides</w:t>
            </w:r>
            <w:proofErr w:type="spellEnd"/>
            <w:r w:rsidRPr="00286379">
              <w:rPr>
                <w:rFonts w:eastAsia="Calibri" w:cstheme="minorHAnsi"/>
                <w:i/>
                <w:iCs/>
              </w:rPr>
              <w:t xml:space="preserv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4A72ED18" w14:textId="31C04049" w:rsidR="20101116" w:rsidRPr="00286379" w:rsidRDefault="20101116" w:rsidP="00FC70FC">
            <w:pPr>
              <w:spacing w:after="0"/>
              <w:rPr>
                <w:rFonts w:cstheme="minorHAnsi"/>
              </w:rPr>
            </w:pPr>
            <w:r w:rsidRPr="00286379">
              <w:rPr>
                <w:rFonts w:eastAsia="Calibri" w:cstheme="minorHAnsi"/>
              </w:rPr>
              <w:t xml:space="preserve">False Aster </w:t>
            </w:r>
          </w:p>
        </w:tc>
      </w:tr>
      <w:tr w:rsidR="20101116" w14:paraId="21FEB6BF"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73923E6B" w14:textId="50A3C7C8" w:rsidR="20101116" w:rsidRPr="00286379" w:rsidRDefault="20101116" w:rsidP="00FC70FC">
            <w:pPr>
              <w:spacing w:after="0"/>
              <w:rPr>
                <w:rFonts w:cstheme="minorHAnsi"/>
              </w:rPr>
            </w:pPr>
            <w:r w:rsidRPr="00286379">
              <w:rPr>
                <w:rFonts w:eastAsia="Calibri" w:cstheme="minorHAnsi"/>
                <w:i/>
                <w:iCs/>
              </w:rPr>
              <w:t xml:space="preserve">Chelone glabra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5718EA1F" w14:textId="713A0599" w:rsidR="20101116" w:rsidRPr="00286379" w:rsidRDefault="20101116" w:rsidP="00FC70FC">
            <w:pPr>
              <w:spacing w:after="0"/>
              <w:rPr>
                <w:rFonts w:cstheme="minorHAnsi"/>
              </w:rPr>
            </w:pPr>
            <w:r w:rsidRPr="00286379">
              <w:rPr>
                <w:rFonts w:eastAsia="Calibri" w:cstheme="minorHAnsi"/>
              </w:rPr>
              <w:t xml:space="preserve">White Turtlehead </w:t>
            </w:r>
          </w:p>
        </w:tc>
      </w:tr>
      <w:tr w:rsidR="20101116" w14:paraId="21121034"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0850BCF" w14:textId="6C1ADBA9" w:rsidR="20101116" w:rsidRPr="00286379" w:rsidRDefault="20101116" w:rsidP="00FC70FC">
            <w:pPr>
              <w:spacing w:after="0"/>
              <w:rPr>
                <w:rFonts w:cstheme="minorHAnsi"/>
              </w:rPr>
            </w:pPr>
            <w:proofErr w:type="spellStart"/>
            <w:r w:rsidRPr="00286379">
              <w:rPr>
                <w:rFonts w:eastAsia="Calibri" w:cstheme="minorHAnsi"/>
                <w:i/>
                <w:iCs/>
              </w:rPr>
              <w:t>Circium</w:t>
            </w:r>
            <w:proofErr w:type="spellEnd"/>
            <w:r w:rsidRPr="00286379">
              <w:rPr>
                <w:rFonts w:eastAsia="Calibri" w:cstheme="minorHAnsi"/>
                <w:i/>
                <w:iCs/>
              </w:rPr>
              <w:t xml:space="preserve"> discolor</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ED8FDBD" w14:textId="79428F8E" w:rsidR="20101116" w:rsidRPr="00286379" w:rsidRDefault="20101116" w:rsidP="00FC70FC">
            <w:pPr>
              <w:spacing w:after="0"/>
              <w:rPr>
                <w:rFonts w:cstheme="minorHAnsi"/>
              </w:rPr>
            </w:pPr>
            <w:r w:rsidRPr="00286379">
              <w:rPr>
                <w:rFonts w:eastAsia="Calibri" w:cstheme="minorHAnsi"/>
              </w:rPr>
              <w:t>Field Thistle</w:t>
            </w:r>
          </w:p>
        </w:tc>
      </w:tr>
      <w:tr w:rsidR="20101116" w14:paraId="6DC020DA"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226857E6" w14:textId="3CFE0B3A" w:rsidR="20101116" w:rsidRPr="00286379" w:rsidRDefault="20101116" w:rsidP="00FC70FC">
            <w:pPr>
              <w:spacing w:after="0"/>
              <w:rPr>
                <w:rFonts w:cstheme="minorHAnsi"/>
              </w:rPr>
            </w:pPr>
            <w:proofErr w:type="spellStart"/>
            <w:r w:rsidRPr="00286379">
              <w:rPr>
                <w:rFonts w:eastAsia="Calibri" w:cstheme="minorHAnsi"/>
                <w:i/>
                <w:iCs/>
              </w:rPr>
              <w:t>Doellingeria</w:t>
            </w:r>
            <w:proofErr w:type="spellEnd"/>
            <w:r w:rsidRPr="00286379">
              <w:rPr>
                <w:rFonts w:eastAsia="Calibri" w:cstheme="minorHAnsi"/>
                <w:i/>
                <w:iCs/>
              </w:rPr>
              <w:t xml:space="preserve"> </w:t>
            </w:r>
            <w:proofErr w:type="spellStart"/>
            <w:r w:rsidRPr="00286379">
              <w:rPr>
                <w:rFonts w:eastAsia="Calibri" w:cstheme="minorHAnsi"/>
                <w:i/>
                <w:iCs/>
              </w:rPr>
              <w:t>umbellata</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2793F05C" w14:textId="5C23B52C" w:rsidR="20101116" w:rsidRPr="00286379" w:rsidRDefault="20101116" w:rsidP="00FC70FC">
            <w:pPr>
              <w:spacing w:after="0"/>
              <w:rPr>
                <w:rFonts w:cstheme="minorHAnsi"/>
              </w:rPr>
            </w:pPr>
            <w:r w:rsidRPr="00286379">
              <w:rPr>
                <w:rFonts w:eastAsia="Calibri" w:cstheme="minorHAnsi"/>
              </w:rPr>
              <w:t xml:space="preserve">Flat‐topped Aster </w:t>
            </w:r>
          </w:p>
        </w:tc>
      </w:tr>
      <w:tr w:rsidR="20101116" w14:paraId="15339CB4"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2BD6F335" w14:textId="71853DB5" w:rsidR="20101116" w:rsidRPr="00286379" w:rsidRDefault="20101116" w:rsidP="00FC70FC">
            <w:pPr>
              <w:spacing w:after="0"/>
              <w:rPr>
                <w:rFonts w:cstheme="minorHAnsi"/>
              </w:rPr>
            </w:pPr>
            <w:proofErr w:type="spellStart"/>
            <w:r w:rsidRPr="00286379">
              <w:rPr>
                <w:rFonts w:eastAsia="Calibri" w:cstheme="minorHAnsi"/>
                <w:i/>
                <w:iCs/>
              </w:rPr>
              <w:t>Drymocallis</w:t>
            </w:r>
            <w:proofErr w:type="spellEnd"/>
            <w:r w:rsidRPr="00286379">
              <w:rPr>
                <w:rFonts w:eastAsia="Calibri" w:cstheme="minorHAnsi"/>
                <w:i/>
                <w:iCs/>
              </w:rPr>
              <w:t xml:space="preserve"> arguta</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4F4995B6" w14:textId="73B72FF1" w:rsidR="20101116" w:rsidRPr="00286379" w:rsidRDefault="20101116" w:rsidP="00FC70FC">
            <w:pPr>
              <w:spacing w:after="0"/>
              <w:rPr>
                <w:rFonts w:cstheme="minorHAnsi"/>
              </w:rPr>
            </w:pPr>
            <w:r w:rsidRPr="00286379">
              <w:rPr>
                <w:rFonts w:eastAsia="Calibri" w:cstheme="minorHAnsi"/>
              </w:rPr>
              <w:t xml:space="preserve">Tall Cinquefoil </w:t>
            </w:r>
          </w:p>
        </w:tc>
      </w:tr>
      <w:tr w:rsidR="20101116" w14:paraId="1B275AC8" w14:textId="77777777" w:rsidTr="20101116">
        <w:trPr>
          <w:trHeight w:val="240"/>
        </w:trPr>
        <w:tc>
          <w:tcPr>
            <w:tcW w:w="3765" w:type="dxa"/>
            <w:tcBorders>
              <w:top w:val="single" w:sz="8" w:space="0" w:color="666666"/>
              <w:left w:val="single" w:sz="8" w:space="0" w:color="auto"/>
              <w:bottom w:val="single" w:sz="8" w:space="0" w:color="auto"/>
              <w:right w:val="single" w:sz="8" w:space="0" w:color="auto"/>
            </w:tcBorders>
            <w:shd w:val="clear" w:color="auto" w:fill="E7E6E6" w:themeFill="background2"/>
            <w:vAlign w:val="bottom"/>
          </w:tcPr>
          <w:p w14:paraId="64BB6633" w14:textId="69162724" w:rsidR="20101116" w:rsidRPr="00286379" w:rsidRDefault="20101116" w:rsidP="00FC70FC">
            <w:pPr>
              <w:spacing w:after="0"/>
              <w:rPr>
                <w:rFonts w:cstheme="minorHAnsi"/>
              </w:rPr>
            </w:pPr>
            <w:proofErr w:type="spellStart"/>
            <w:r w:rsidRPr="00286379">
              <w:rPr>
                <w:rFonts w:eastAsia="Arial" w:cstheme="minorHAnsi"/>
                <w:i/>
                <w:iCs/>
              </w:rPr>
              <w:t>Euthamia</w:t>
            </w:r>
            <w:proofErr w:type="spellEnd"/>
            <w:r w:rsidRPr="00286379">
              <w:rPr>
                <w:rFonts w:eastAsia="Arial" w:cstheme="minorHAnsi"/>
                <w:i/>
                <w:iCs/>
              </w:rPr>
              <w:t xml:space="preserve"> </w:t>
            </w:r>
            <w:proofErr w:type="spellStart"/>
            <w:r w:rsidRPr="00286379">
              <w:rPr>
                <w:rFonts w:eastAsia="Arial" w:cstheme="minorHAnsi"/>
                <w:i/>
                <w:iCs/>
              </w:rPr>
              <w:t>graminifolia</w:t>
            </w:r>
            <w:proofErr w:type="spellEnd"/>
            <w:r w:rsidRPr="00286379">
              <w:rPr>
                <w:rFonts w:eastAsia="Arial" w:cstheme="minorHAnsi"/>
              </w:rPr>
              <w:t xml:space="preserve"> </w:t>
            </w:r>
          </w:p>
        </w:tc>
        <w:tc>
          <w:tcPr>
            <w:tcW w:w="5580" w:type="dxa"/>
            <w:tcBorders>
              <w:top w:val="single" w:sz="8" w:space="0" w:color="666666"/>
              <w:left w:val="single" w:sz="8" w:space="0" w:color="auto"/>
              <w:bottom w:val="single" w:sz="8" w:space="0" w:color="auto"/>
              <w:right w:val="single" w:sz="8" w:space="0" w:color="auto"/>
            </w:tcBorders>
            <w:shd w:val="clear" w:color="auto" w:fill="E7E6E6" w:themeFill="background2"/>
            <w:vAlign w:val="bottom"/>
          </w:tcPr>
          <w:p w14:paraId="04203683" w14:textId="5D547B98" w:rsidR="20101116" w:rsidRPr="00286379" w:rsidRDefault="20101116" w:rsidP="00FC70FC">
            <w:pPr>
              <w:spacing w:after="0"/>
              <w:rPr>
                <w:rFonts w:cstheme="minorHAnsi"/>
              </w:rPr>
            </w:pPr>
            <w:r w:rsidRPr="00286379">
              <w:rPr>
                <w:rFonts w:eastAsia="Arial" w:cstheme="minorHAnsi"/>
              </w:rPr>
              <w:t>Grass-leaved goldenrod</w:t>
            </w:r>
          </w:p>
        </w:tc>
      </w:tr>
      <w:tr w:rsidR="20101116" w14:paraId="7B35E4EA" w14:textId="77777777" w:rsidTr="20101116">
        <w:trPr>
          <w:trHeight w:val="240"/>
        </w:trPr>
        <w:tc>
          <w:tcPr>
            <w:tcW w:w="3765" w:type="dxa"/>
            <w:tcBorders>
              <w:top w:val="single" w:sz="8" w:space="0" w:color="auto"/>
              <w:left w:val="single" w:sz="8" w:space="0" w:color="666666"/>
              <w:bottom w:val="single" w:sz="8" w:space="0" w:color="666666"/>
              <w:right w:val="single" w:sz="8" w:space="0" w:color="666666"/>
            </w:tcBorders>
            <w:shd w:val="clear" w:color="auto" w:fill="FFFFFF" w:themeFill="background1"/>
          </w:tcPr>
          <w:p w14:paraId="0EF655E3" w14:textId="0CA8FF4B" w:rsidR="20101116" w:rsidRPr="00286379" w:rsidRDefault="20101116" w:rsidP="00FC70FC">
            <w:pPr>
              <w:spacing w:after="0"/>
              <w:rPr>
                <w:rFonts w:cstheme="minorHAnsi"/>
              </w:rPr>
            </w:pPr>
            <w:proofErr w:type="spellStart"/>
            <w:r w:rsidRPr="00286379">
              <w:rPr>
                <w:rFonts w:eastAsia="Calibri" w:cstheme="minorHAnsi"/>
                <w:i/>
                <w:iCs/>
              </w:rPr>
              <w:t>Galium</w:t>
            </w:r>
            <w:proofErr w:type="spellEnd"/>
            <w:r w:rsidRPr="00286379">
              <w:rPr>
                <w:rFonts w:eastAsia="Calibri" w:cstheme="minorHAnsi"/>
                <w:i/>
                <w:iCs/>
              </w:rPr>
              <w:t xml:space="preserve"> </w:t>
            </w:r>
            <w:proofErr w:type="spellStart"/>
            <w:r w:rsidRPr="00286379">
              <w:rPr>
                <w:rFonts w:eastAsia="Calibri" w:cstheme="minorHAnsi"/>
                <w:i/>
                <w:iCs/>
              </w:rPr>
              <w:t>boreale</w:t>
            </w:r>
            <w:proofErr w:type="spellEnd"/>
            <w:r w:rsidRPr="00286379">
              <w:rPr>
                <w:rFonts w:eastAsia="Calibri" w:cstheme="minorHAnsi"/>
                <w:b/>
                <w:bCs/>
              </w:rPr>
              <w:t xml:space="preserve"> </w:t>
            </w:r>
          </w:p>
        </w:tc>
        <w:tc>
          <w:tcPr>
            <w:tcW w:w="5580" w:type="dxa"/>
            <w:tcBorders>
              <w:top w:val="single" w:sz="8" w:space="0" w:color="auto"/>
              <w:left w:val="single" w:sz="8" w:space="0" w:color="666666"/>
              <w:bottom w:val="single" w:sz="8" w:space="0" w:color="666666"/>
              <w:right w:val="single" w:sz="8" w:space="0" w:color="666666"/>
            </w:tcBorders>
            <w:shd w:val="clear" w:color="auto" w:fill="FFFFFF" w:themeFill="background1"/>
          </w:tcPr>
          <w:p w14:paraId="092ED8BA" w14:textId="5E3D3948" w:rsidR="20101116" w:rsidRPr="00286379" w:rsidRDefault="20101116" w:rsidP="00FC70FC">
            <w:pPr>
              <w:spacing w:after="0"/>
              <w:rPr>
                <w:rFonts w:cstheme="minorHAnsi"/>
              </w:rPr>
            </w:pPr>
            <w:r w:rsidRPr="00286379">
              <w:rPr>
                <w:rFonts w:eastAsia="Calibri" w:cstheme="minorHAnsi"/>
              </w:rPr>
              <w:t xml:space="preserve">Northern Bedstraw </w:t>
            </w:r>
          </w:p>
        </w:tc>
      </w:tr>
      <w:tr w:rsidR="20101116" w14:paraId="5FAA437F"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4F1EA9F9" w14:textId="703A3C8F" w:rsidR="20101116" w:rsidRPr="00286379" w:rsidRDefault="20101116" w:rsidP="00FC70FC">
            <w:pPr>
              <w:spacing w:after="0"/>
              <w:rPr>
                <w:rFonts w:cstheme="minorHAnsi"/>
              </w:rPr>
            </w:pPr>
            <w:r w:rsidRPr="00286379">
              <w:rPr>
                <w:rFonts w:eastAsia="Calibri" w:cstheme="minorHAnsi"/>
                <w:i/>
                <w:iCs/>
              </w:rPr>
              <w:t xml:space="preserve">Heuchera </w:t>
            </w:r>
            <w:proofErr w:type="spellStart"/>
            <w:r w:rsidRPr="00286379">
              <w:rPr>
                <w:rFonts w:eastAsia="Calibri" w:cstheme="minorHAnsi"/>
                <w:i/>
                <w:iCs/>
              </w:rPr>
              <w:t>richardsonii</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5F865BC0" w14:textId="1B36B620" w:rsidR="20101116" w:rsidRPr="00286379" w:rsidRDefault="20101116" w:rsidP="00FC70FC">
            <w:pPr>
              <w:spacing w:after="0"/>
              <w:rPr>
                <w:rFonts w:cstheme="minorHAnsi"/>
              </w:rPr>
            </w:pPr>
            <w:r w:rsidRPr="00286379">
              <w:rPr>
                <w:rFonts w:eastAsia="Calibri" w:cstheme="minorHAnsi"/>
              </w:rPr>
              <w:t xml:space="preserve">Alumroot </w:t>
            </w:r>
          </w:p>
        </w:tc>
      </w:tr>
      <w:tr w:rsidR="20101116" w14:paraId="3E554636"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vAlign w:val="bottom"/>
          </w:tcPr>
          <w:p w14:paraId="1A62DD6E" w14:textId="363C1206" w:rsidR="20101116" w:rsidRPr="00286379" w:rsidRDefault="20101116" w:rsidP="00FC70FC">
            <w:pPr>
              <w:spacing w:after="0"/>
              <w:rPr>
                <w:rFonts w:cstheme="minorHAnsi"/>
              </w:rPr>
            </w:pPr>
            <w:r w:rsidRPr="00286379">
              <w:rPr>
                <w:rFonts w:eastAsia="Calibri" w:cstheme="minorHAnsi"/>
                <w:i/>
                <w:iCs/>
              </w:rPr>
              <w:t>Lespedeza capitata</w:t>
            </w:r>
            <w:r w:rsidRPr="00286379">
              <w:rPr>
                <w:rFonts w:eastAsia="Calibri" w:cstheme="minorHAnsi"/>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vAlign w:val="bottom"/>
          </w:tcPr>
          <w:p w14:paraId="7539DABA" w14:textId="7EE3CFBE" w:rsidR="20101116" w:rsidRPr="00286379" w:rsidRDefault="20101116" w:rsidP="00FC70FC">
            <w:pPr>
              <w:spacing w:after="0"/>
              <w:rPr>
                <w:rFonts w:cstheme="minorHAnsi"/>
              </w:rPr>
            </w:pPr>
            <w:r w:rsidRPr="00286379">
              <w:rPr>
                <w:rFonts w:eastAsia="Arial" w:cstheme="minorHAnsi"/>
                <w:i/>
                <w:iCs/>
              </w:rPr>
              <w:t>Round-headed bush clover</w:t>
            </w:r>
          </w:p>
        </w:tc>
      </w:tr>
      <w:tr w:rsidR="20101116" w14:paraId="5C6E8D7B"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4A8802EB" w14:textId="2686F5CE" w:rsidR="20101116" w:rsidRPr="00286379" w:rsidRDefault="20101116" w:rsidP="00FC70FC">
            <w:pPr>
              <w:spacing w:after="0"/>
              <w:rPr>
                <w:rFonts w:cstheme="minorHAnsi"/>
              </w:rPr>
            </w:pPr>
            <w:r w:rsidRPr="00286379">
              <w:rPr>
                <w:rFonts w:eastAsia="Calibri" w:cstheme="minorHAnsi"/>
                <w:i/>
                <w:iCs/>
              </w:rPr>
              <w:t xml:space="preserve">Liatris punctata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7B6CBE5A" w14:textId="2E2E8051" w:rsidR="20101116" w:rsidRPr="00286379" w:rsidRDefault="20101116" w:rsidP="00FC70FC">
            <w:pPr>
              <w:spacing w:after="0"/>
              <w:rPr>
                <w:rFonts w:cstheme="minorHAnsi"/>
              </w:rPr>
            </w:pPr>
            <w:r w:rsidRPr="00286379">
              <w:rPr>
                <w:rFonts w:eastAsia="Calibri" w:cstheme="minorHAnsi"/>
              </w:rPr>
              <w:t xml:space="preserve">Dotted Blazing Star </w:t>
            </w:r>
          </w:p>
        </w:tc>
      </w:tr>
      <w:tr w:rsidR="20101116" w14:paraId="010C51C7"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E21E117" w14:textId="77041307" w:rsidR="20101116" w:rsidRPr="00286379" w:rsidRDefault="20101116" w:rsidP="00FC70FC">
            <w:pPr>
              <w:spacing w:after="0"/>
              <w:rPr>
                <w:rFonts w:cstheme="minorHAnsi"/>
              </w:rPr>
            </w:pPr>
            <w:r w:rsidRPr="00286379">
              <w:rPr>
                <w:rFonts w:eastAsia="Calibri" w:cstheme="minorHAnsi"/>
                <w:i/>
                <w:iCs/>
              </w:rPr>
              <w:t>Lobelia spicata</w:t>
            </w:r>
            <w:r w:rsidRPr="00286379">
              <w:rPr>
                <w:rFonts w:eastAsia="Calibri" w:cstheme="minorHAnsi"/>
                <w:b/>
                <w:bCs/>
                <w:i/>
                <w:i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8DEAC14" w14:textId="4504F10A" w:rsidR="20101116" w:rsidRPr="00286379" w:rsidRDefault="20101116" w:rsidP="00FC70FC">
            <w:pPr>
              <w:spacing w:after="0"/>
              <w:rPr>
                <w:rFonts w:cstheme="minorHAnsi"/>
              </w:rPr>
            </w:pPr>
            <w:r w:rsidRPr="00286379">
              <w:rPr>
                <w:rFonts w:eastAsia="Calibri" w:cstheme="minorHAnsi"/>
              </w:rPr>
              <w:t xml:space="preserve">Rough‐spiked Lobelia </w:t>
            </w:r>
          </w:p>
        </w:tc>
      </w:tr>
      <w:tr w:rsidR="20101116" w14:paraId="6802686A"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2642E0C3" w14:textId="5D66148F" w:rsidR="20101116" w:rsidRPr="00286379" w:rsidRDefault="20101116" w:rsidP="00FC70FC">
            <w:pPr>
              <w:spacing w:after="0"/>
              <w:rPr>
                <w:rFonts w:cstheme="minorHAnsi"/>
              </w:rPr>
            </w:pPr>
            <w:r w:rsidRPr="00286379">
              <w:rPr>
                <w:rFonts w:eastAsia="Calibri" w:cstheme="minorHAnsi"/>
                <w:i/>
                <w:iCs/>
              </w:rPr>
              <w:t xml:space="preserve">Lupinus perennis </w:t>
            </w:r>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3E4FC005" w14:textId="438FA782" w:rsidR="20101116" w:rsidRPr="00286379" w:rsidRDefault="20101116" w:rsidP="00FC70FC">
            <w:pPr>
              <w:spacing w:after="0"/>
              <w:rPr>
                <w:rFonts w:cstheme="minorHAnsi"/>
              </w:rPr>
            </w:pPr>
            <w:r w:rsidRPr="00286379">
              <w:rPr>
                <w:rFonts w:eastAsia="Calibri" w:cstheme="minorHAnsi"/>
              </w:rPr>
              <w:t xml:space="preserve">Wild Lupine </w:t>
            </w:r>
          </w:p>
        </w:tc>
      </w:tr>
      <w:tr w:rsidR="20101116" w14:paraId="303E3DB2" w14:textId="77777777" w:rsidTr="20101116">
        <w:trPr>
          <w:trHeight w:val="255"/>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A96FCD4" w14:textId="44DDFFEC" w:rsidR="20101116" w:rsidRPr="00286379" w:rsidRDefault="20101116" w:rsidP="00FC70FC">
            <w:pPr>
              <w:spacing w:after="0"/>
              <w:rPr>
                <w:rFonts w:cstheme="minorHAnsi"/>
              </w:rPr>
            </w:pPr>
            <w:proofErr w:type="spellStart"/>
            <w:r w:rsidRPr="00286379">
              <w:rPr>
                <w:rFonts w:eastAsia="Calibri" w:cstheme="minorHAnsi"/>
                <w:i/>
                <w:iCs/>
              </w:rPr>
              <w:t>Lysimachia</w:t>
            </w:r>
            <w:proofErr w:type="spellEnd"/>
            <w:r w:rsidRPr="00286379">
              <w:rPr>
                <w:rFonts w:eastAsia="Calibri" w:cstheme="minorHAnsi"/>
                <w:i/>
                <w:iCs/>
              </w:rPr>
              <w:t xml:space="preserve"> </w:t>
            </w:r>
            <w:proofErr w:type="spellStart"/>
            <w:r w:rsidRPr="00286379">
              <w:rPr>
                <w:rFonts w:eastAsia="Calibri" w:cstheme="minorHAnsi"/>
                <w:i/>
                <w:iCs/>
              </w:rPr>
              <w:t>ciliata</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2EC280A" w14:textId="5F61A051" w:rsidR="20101116" w:rsidRPr="00286379" w:rsidRDefault="20101116" w:rsidP="00FC70FC">
            <w:pPr>
              <w:spacing w:after="0"/>
              <w:rPr>
                <w:rFonts w:cstheme="minorHAnsi"/>
              </w:rPr>
            </w:pPr>
            <w:r w:rsidRPr="00286379">
              <w:rPr>
                <w:rFonts w:eastAsia="Calibri" w:cstheme="minorHAnsi"/>
              </w:rPr>
              <w:t xml:space="preserve">Fringed Loosestrife </w:t>
            </w:r>
          </w:p>
        </w:tc>
      </w:tr>
      <w:tr w:rsidR="20101116" w14:paraId="46AB063D"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D9D9D9" w:themeFill="background1" w:themeFillShade="D9"/>
            <w:vAlign w:val="bottom"/>
          </w:tcPr>
          <w:p w14:paraId="3123CD26" w14:textId="3A149834" w:rsidR="20101116" w:rsidRPr="00286379" w:rsidRDefault="20101116" w:rsidP="00FC70FC">
            <w:pPr>
              <w:spacing w:after="0"/>
              <w:rPr>
                <w:rFonts w:cstheme="minorHAnsi"/>
              </w:rPr>
            </w:pPr>
            <w:proofErr w:type="spellStart"/>
            <w:r w:rsidRPr="00286379">
              <w:rPr>
                <w:rFonts w:eastAsia="Arial" w:cstheme="minorHAnsi"/>
                <w:i/>
                <w:iCs/>
              </w:rPr>
              <w:t>Lysimachia</w:t>
            </w:r>
            <w:proofErr w:type="spellEnd"/>
            <w:r w:rsidRPr="00286379">
              <w:rPr>
                <w:rFonts w:eastAsia="Arial" w:cstheme="minorHAnsi"/>
                <w:i/>
                <w:iCs/>
              </w:rPr>
              <w:t xml:space="preserve"> </w:t>
            </w:r>
            <w:proofErr w:type="spellStart"/>
            <w:r w:rsidRPr="00286379">
              <w:rPr>
                <w:rFonts w:eastAsia="Arial" w:cstheme="minorHAnsi"/>
                <w:i/>
                <w:iCs/>
              </w:rPr>
              <w:t>quadriflora</w:t>
            </w:r>
            <w:proofErr w:type="spellEnd"/>
            <w:r w:rsidRPr="00286379">
              <w:rPr>
                <w:rFonts w:eastAsia="Arial" w:cstheme="minorHAnsi"/>
                <w:i/>
                <w:i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D9D9D9" w:themeFill="background1" w:themeFillShade="D9"/>
            <w:vAlign w:val="bottom"/>
          </w:tcPr>
          <w:p w14:paraId="294E6EE0" w14:textId="5D549CCB" w:rsidR="20101116" w:rsidRPr="00286379" w:rsidRDefault="20101116" w:rsidP="00FC70FC">
            <w:pPr>
              <w:spacing w:after="0"/>
              <w:rPr>
                <w:rFonts w:cstheme="minorHAnsi"/>
              </w:rPr>
            </w:pPr>
            <w:r w:rsidRPr="00286379">
              <w:rPr>
                <w:rFonts w:eastAsia="Arial" w:cstheme="minorHAnsi"/>
              </w:rPr>
              <w:t xml:space="preserve">Prairie loosestrife </w:t>
            </w:r>
          </w:p>
        </w:tc>
      </w:tr>
      <w:tr w:rsidR="20101116" w14:paraId="49C93A7F"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7FFD3D76" w14:textId="258F94A9" w:rsidR="20101116" w:rsidRPr="00286379" w:rsidRDefault="20101116" w:rsidP="00FC70FC">
            <w:pPr>
              <w:spacing w:after="0"/>
              <w:rPr>
                <w:rFonts w:cstheme="minorHAnsi"/>
              </w:rPr>
            </w:pPr>
            <w:r w:rsidRPr="00286379">
              <w:rPr>
                <w:rFonts w:eastAsia="Calibri" w:cstheme="minorHAnsi"/>
                <w:i/>
                <w:iCs/>
              </w:rPr>
              <w:t xml:space="preserve">Mimulus </w:t>
            </w:r>
            <w:proofErr w:type="spellStart"/>
            <w:r w:rsidRPr="00286379">
              <w:rPr>
                <w:rFonts w:eastAsia="Calibri" w:cstheme="minorHAnsi"/>
                <w:i/>
                <w:iCs/>
              </w:rPr>
              <w:t>ringens</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522D57D0" w14:textId="28A232AE" w:rsidR="20101116" w:rsidRPr="00286379" w:rsidRDefault="20101116" w:rsidP="00FC70FC">
            <w:pPr>
              <w:spacing w:after="0"/>
              <w:rPr>
                <w:rFonts w:cstheme="minorHAnsi"/>
              </w:rPr>
            </w:pPr>
            <w:r w:rsidRPr="00286379">
              <w:rPr>
                <w:rFonts w:eastAsia="Calibri" w:cstheme="minorHAnsi"/>
              </w:rPr>
              <w:t xml:space="preserve">Blue Monkey Flower </w:t>
            </w:r>
          </w:p>
        </w:tc>
      </w:tr>
      <w:tr w:rsidR="20101116" w14:paraId="6963E1CC"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5F391376" w14:textId="33C81C33" w:rsidR="20101116" w:rsidRPr="00286379" w:rsidRDefault="20101116" w:rsidP="00FC70FC">
            <w:pPr>
              <w:spacing w:after="0"/>
              <w:rPr>
                <w:rFonts w:cstheme="minorHAnsi"/>
              </w:rPr>
            </w:pPr>
            <w:proofErr w:type="spellStart"/>
            <w:r w:rsidRPr="00286379">
              <w:rPr>
                <w:rFonts w:eastAsia="Calibri" w:cstheme="minorHAnsi"/>
                <w:i/>
                <w:iCs/>
              </w:rPr>
              <w:t>Pediomelum</w:t>
            </w:r>
            <w:proofErr w:type="spellEnd"/>
            <w:r w:rsidRPr="00286379">
              <w:rPr>
                <w:rFonts w:eastAsia="Calibri" w:cstheme="minorHAnsi"/>
                <w:i/>
                <w:iCs/>
              </w:rPr>
              <w:t xml:space="preserve"> </w:t>
            </w:r>
            <w:proofErr w:type="spellStart"/>
            <w:r w:rsidRPr="00286379">
              <w:rPr>
                <w:rFonts w:eastAsia="Calibri" w:cstheme="minorHAnsi"/>
                <w:i/>
                <w:iCs/>
              </w:rPr>
              <w:t>argophyllum</w:t>
            </w:r>
            <w:proofErr w:type="spellEnd"/>
            <w:r w:rsidRPr="00286379">
              <w:rPr>
                <w:rFonts w:eastAsia="Calibri" w:cstheme="minorHAnsi"/>
                <w:i/>
                <w:i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346C4D62" w14:textId="2AEF9851" w:rsidR="20101116" w:rsidRPr="00286379" w:rsidRDefault="20101116" w:rsidP="00FC70FC">
            <w:pPr>
              <w:spacing w:after="0"/>
              <w:rPr>
                <w:rFonts w:cstheme="minorHAnsi"/>
              </w:rPr>
            </w:pPr>
            <w:r w:rsidRPr="00286379">
              <w:rPr>
                <w:rFonts w:eastAsia="Calibri" w:cstheme="minorHAnsi"/>
              </w:rPr>
              <w:t xml:space="preserve">Silverleaf </w:t>
            </w:r>
            <w:proofErr w:type="spellStart"/>
            <w:r w:rsidRPr="00286379">
              <w:rPr>
                <w:rFonts w:eastAsia="Calibri" w:cstheme="minorHAnsi"/>
              </w:rPr>
              <w:t>Scurfpea</w:t>
            </w:r>
            <w:proofErr w:type="spellEnd"/>
            <w:r w:rsidRPr="00286379">
              <w:rPr>
                <w:rFonts w:eastAsia="Calibri" w:cstheme="minorHAnsi"/>
              </w:rPr>
              <w:t xml:space="preserve"> </w:t>
            </w:r>
          </w:p>
        </w:tc>
      </w:tr>
      <w:tr w:rsidR="20101116" w14:paraId="31620824"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344FB4BE" w14:textId="7FA41B22" w:rsidR="20101116" w:rsidRPr="00286379" w:rsidRDefault="20101116" w:rsidP="00FC70FC">
            <w:pPr>
              <w:spacing w:after="0"/>
              <w:rPr>
                <w:rFonts w:cstheme="minorHAnsi"/>
              </w:rPr>
            </w:pPr>
            <w:proofErr w:type="spellStart"/>
            <w:r w:rsidRPr="00286379">
              <w:rPr>
                <w:rFonts w:eastAsia="Calibri" w:cstheme="minorHAnsi"/>
                <w:i/>
                <w:iCs/>
              </w:rPr>
              <w:t>Pediomelum</w:t>
            </w:r>
            <w:proofErr w:type="spellEnd"/>
            <w:r w:rsidRPr="00286379">
              <w:rPr>
                <w:rFonts w:eastAsia="Calibri" w:cstheme="minorHAnsi"/>
                <w:i/>
                <w:iCs/>
              </w:rPr>
              <w:t xml:space="preserve"> esculentum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6644E306" w14:textId="44E5E9D8" w:rsidR="20101116" w:rsidRPr="00286379" w:rsidRDefault="20101116" w:rsidP="00FC70FC">
            <w:pPr>
              <w:spacing w:after="0"/>
              <w:rPr>
                <w:rFonts w:cstheme="minorHAnsi"/>
              </w:rPr>
            </w:pPr>
            <w:r w:rsidRPr="00286379">
              <w:rPr>
                <w:rFonts w:eastAsia="Calibri" w:cstheme="minorHAnsi"/>
              </w:rPr>
              <w:t xml:space="preserve">Prairie Turnip </w:t>
            </w:r>
          </w:p>
        </w:tc>
      </w:tr>
      <w:tr w:rsidR="20101116" w14:paraId="37D205E0"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2AD9D42E" w14:textId="477177C7" w:rsidR="20101116" w:rsidRPr="00286379" w:rsidRDefault="20101116" w:rsidP="00FC70FC">
            <w:pPr>
              <w:spacing w:after="0"/>
              <w:rPr>
                <w:rFonts w:cstheme="minorHAnsi"/>
              </w:rPr>
            </w:pPr>
            <w:r w:rsidRPr="00286379">
              <w:rPr>
                <w:rFonts w:eastAsia="Calibri" w:cstheme="minorHAnsi"/>
                <w:i/>
                <w:iCs/>
              </w:rPr>
              <w:t xml:space="preserve">Penstemon </w:t>
            </w:r>
            <w:proofErr w:type="spellStart"/>
            <w:r w:rsidRPr="00286379">
              <w:rPr>
                <w:rFonts w:eastAsia="Calibri" w:cstheme="minorHAnsi"/>
                <w:i/>
                <w:iCs/>
              </w:rPr>
              <w:t>gracilis</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2A0FF2A4" w14:textId="10969460" w:rsidR="20101116" w:rsidRPr="00286379" w:rsidRDefault="20101116" w:rsidP="00FC70FC">
            <w:pPr>
              <w:spacing w:after="0"/>
              <w:rPr>
                <w:rFonts w:cstheme="minorHAnsi"/>
              </w:rPr>
            </w:pPr>
            <w:r w:rsidRPr="00286379">
              <w:rPr>
                <w:rFonts w:eastAsia="Calibri" w:cstheme="minorHAnsi"/>
              </w:rPr>
              <w:t xml:space="preserve">Slender Beard Tongue </w:t>
            </w:r>
          </w:p>
        </w:tc>
      </w:tr>
      <w:tr w:rsidR="20101116" w14:paraId="465E8782"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4F4517B8" w14:textId="3CED4875" w:rsidR="20101116" w:rsidRPr="00286379" w:rsidRDefault="20101116" w:rsidP="00FC70FC">
            <w:pPr>
              <w:spacing w:after="0"/>
              <w:rPr>
                <w:rFonts w:cstheme="minorHAnsi"/>
              </w:rPr>
            </w:pPr>
            <w:proofErr w:type="spellStart"/>
            <w:r w:rsidRPr="00286379">
              <w:rPr>
                <w:rFonts w:eastAsia="Calibri" w:cstheme="minorHAnsi"/>
                <w:i/>
                <w:iCs/>
              </w:rPr>
              <w:t>Physostegia</w:t>
            </w:r>
            <w:proofErr w:type="spellEnd"/>
            <w:r w:rsidRPr="00286379">
              <w:rPr>
                <w:rFonts w:eastAsia="Calibri" w:cstheme="minorHAnsi"/>
                <w:i/>
                <w:iCs/>
              </w:rPr>
              <w:t xml:space="preserve"> virginiana</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06FE8527" w14:textId="4345B1F4" w:rsidR="20101116" w:rsidRPr="00286379" w:rsidRDefault="20101116" w:rsidP="00FC70FC">
            <w:pPr>
              <w:spacing w:after="0"/>
              <w:rPr>
                <w:rFonts w:cstheme="minorHAnsi"/>
              </w:rPr>
            </w:pPr>
            <w:r w:rsidRPr="00286379">
              <w:rPr>
                <w:rFonts w:eastAsia="Calibri" w:cstheme="minorHAnsi"/>
              </w:rPr>
              <w:t xml:space="preserve">Obedient Plant </w:t>
            </w:r>
          </w:p>
        </w:tc>
      </w:tr>
      <w:tr w:rsidR="20101116" w14:paraId="710C2101"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1E4AC697" w14:textId="069194AA" w:rsidR="20101116" w:rsidRPr="00286379" w:rsidRDefault="20101116" w:rsidP="00FC70FC">
            <w:pPr>
              <w:spacing w:after="0"/>
              <w:rPr>
                <w:rFonts w:cstheme="minorHAnsi"/>
              </w:rPr>
            </w:pPr>
            <w:r w:rsidRPr="00286379">
              <w:rPr>
                <w:rFonts w:eastAsia="Calibri" w:cstheme="minorHAnsi"/>
                <w:i/>
                <w:iCs/>
              </w:rPr>
              <w:t xml:space="preserve">Rosa </w:t>
            </w:r>
            <w:proofErr w:type="spellStart"/>
            <w:r w:rsidRPr="00286379">
              <w:rPr>
                <w:rFonts w:eastAsia="Calibri" w:cstheme="minorHAnsi"/>
                <w:i/>
                <w:iCs/>
              </w:rPr>
              <w:t>arkansana</w:t>
            </w:r>
            <w:proofErr w:type="spellEnd"/>
            <w:r w:rsidRPr="00286379">
              <w:rPr>
                <w:rFonts w:eastAsia="Calibri" w:cstheme="minorHAnsi"/>
                <w:i/>
                <w:iCs/>
              </w:rPr>
              <w:t>,</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7A9B4DF7" w14:textId="5390734B" w:rsidR="20101116" w:rsidRPr="00286379" w:rsidRDefault="20101116" w:rsidP="00FC70FC">
            <w:pPr>
              <w:spacing w:after="0"/>
              <w:rPr>
                <w:rFonts w:cstheme="minorHAnsi"/>
              </w:rPr>
            </w:pPr>
            <w:r w:rsidRPr="00286379">
              <w:rPr>
                <w:rFonts w:eastAsia="Calibri" w:cstheme="minorHAnsi"/>
              </w:rPr>
              <w:t>Prairie Rose</w:t>
            </w:r>
          </w:p>
        </w:tc>
      </w:tr>
      <w:tr w:rsidR="20101116" w14:paraId="55C046C5"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0AAD8C4C" w14:textId="610424CE" w:rsidR="20101116" w:rsidRPr="00286379" w:rsidRDefault="20101116" w:rsidP="00FC70FC">
            <w:pPr>
              <w:spacing w:after="0"/>
              <w:rPr>
                <w:rFonts w:cstheme="minorHAnsi"/>
              </w:rPr>
            </w:pPr>
            <w:r w:rsidRPr="00286379">
              <w:rPr>
                <w:rFonts w:eastAsia="Calibri" w:cstheme="minorHAnsi"/>
                <w:i/>
                <w:iCs/>
              </w:rPr>
              <w:t xml:space="preserve">Silphium </w:t>
            </w:r>
            <w:proofErr w:type="spellStart"/>
            <w:r w:rsidRPr="00286379">
              <w:rPr>
                <w:rFonts w:eastAsia="Calibri" w:cstheme="minorHAnsi"/>
                <w:i/>
                <w:iCs/>
              </w:rPr>
              <w:t>laciniatum</w:t>
            </w:r>
            <w:proofErr w:type="spellEnd"/>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1404AF1" w14:textId="700A595E" w:rsidR="20101116" w:rsidRPr="00286379" w:rsidRDefault="20101116" w:rsidP="00FC70FC">
            <w:pPr>
              <w:spacing w:after="0"/>
              <w:rPr>
                <w:rFonts w:cstheme="minorHAnsi"/>
              </w:rPr>
            </w:pPr>
            <w:r w:rsidRPr="00286379">
              <w:rPr>
                <w:rFonts w:eastAsia="Calibri" w:cstheme="minorHAnsi"/>
              </w:rPr>
              <w:t>Cup Plant</w:t>
            </w:r>
          </w:p>
        </w:tc>
      </w:tr>
      <w:tr w:rsidR="20101116" w14:paraId="42C2F0CC"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7C24F86A" w14:textId="5B782FE6" w:rsidR="20101116" w:rsidRPr="00286379" w:rsidRDefault="20101116" w:rsidP="00FC70FC">
            <w:pPr>
              <w:spacing w:after="0"/>
              <w:rPr>
                <w:rFonts w:cstheme="minorHAnsi"/>
              </w:rPr>
            </w:pPr>
            <w:r w:rsidRPr="00286379">
              <w:rPr>
                <w:rFonts w:eastAsia="Calibri" w:cstheme="minorHAnsi"/>
                <w:i/>
                <w:iCs/>
              </w:rPr>
              <w:t xml:space="preserve">Sisyrinchium </w:t>
            </w:r>
            <w:proofErr w:type="spellStart"/>
            <w:r w:rsidRPr="00286379">
              <w:rPr>
                <w:rFonts w:eastAsia="Calibri" w:cstheme="minorHAnsi"/>
                <w:i/>
                <w:iCs/>
              </w:rPr>
              <w:t>montanum</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76C3B8AC" w14:textId="46080770" w:rsidR="20101116" w:rsidRPr="00286379" w:rsidRDefault="20101116" w:rsidP="00FC70FC">
            <w:pPr>
              <w:spacing w:after="0"/>
              <w:rPr>
                <w:rFonts w:cstheme="minorHAnsi"/>
              </w:rPr>
            </w:pPr>
            <w:r w:rsidRPr="00286379">
              <w:rPr>
                <w:rFonts w:eastAsia="Calibri" w:cstheme="minorHAnsi"/>
              </w:rPr>
              <w:t xml:space="preserve">Mountain Blue‐eyed Grass </w:t>
            </w:r>
          </w:p>
        </w:tc>
      </w:tr>
      <w:tr w:rsidR="20101116" w14:paraId="08B23B40"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5C8B09D5" w14:textId="41F92B9A" w:rsidR="20101116" w:rsidRPr="00286379" w:rsidRDefault="20101116" w:rsidP="00FC70FC">
            <w:pPr>
              <w:spacing w:after="0"/>
              <w:rPr>
                <w:rFonts w:cstheme="minorHAnsi"/>
              </w:rPr>
            </w:pPr>
            <w:proofErr w:type="spellStart"/>
            <w:r w:rsidRPr="00286379">
              <w:rPr>
                <w:rFonts w:eastAsia="Calibri" w:cstheme="minorHAnsi"/>
                <w:i/>
                <w:iCs/>
              </w:rPr>
              <w:t>Smilacina</w:t>
            </w:r>
            <w:proofErr w:type="spellEnd"/>
            <w:r w:rsidRPr="00286379">
              <w:rPr>
                <w:rFonts w:eastAsia="Calibri" w:cstheme="minorHAnsi"/>
                <w:i/>
                <w:iCs/>
              </w:rPr>
              <w:t xml:space="preserve"> </w:t>
            </w:r>
            <w:proofErr w:type="spellStart"/>
            <w:r w:rsidRPr="00286379">
              <w:rPr>
                <w:rFonts w:eastAsia="Calibri" w:cstheme="minorHAnsi"/>
                <w:i/>
                <w:iCs/>
              </w:rPr>
              <w:t>racemosa</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2C189E48" w14:textId="245C2A30" w:rsidR="20101116" w:rsidRPr="00286379" w:rsidRDefault="20101116" w:rsidP="00FC70FC">
            <w:pPr>
              <w:spacing w:after="0"/>
              <w:rPr>
                <w:rFonts w:cstheme="minorHAnsi"/>
              </w:rPr>
            </w:pPr>
            <w:r w:rsidRPr="00286379">
              <w:rPr>
                <w:rFonts w:eastAsia="Calibri" w:cstheme="minorHAnsi"/>
              </w:rPr>
              <w:t xml:space="preserve">False Solomons Seal </w:t>
            </w:r>
          </w:p>
        </w:tc>
      </w:tr>
      <w:tr w:rsidR="20101116" w14:paraId="578AF83C"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4238C77C" w14:textId="2EB8DAAA" w:rsidR="20101116" w:rsidRPr="00286379" w:rsidRDefault="20101116" w:rsidP="00FC70FC">
            <w:pPr>
              <w:spacing w:after="0"/>
              <w:rPr>
                <w:rFonts w:cstheme="minorHAnsi"/>
              </w:rPr>
            </w:pPr>
            <w:r w:rsidRPr="00286379">
              <w:rPr>
                <w:rFonts w:eastAsia="Calibri" w:cstheme="minorHAnsi"/>
                <w:i/>
                <w:iCs/>
              </w:rPr>
              <w:lastRenderedPageBreak/>
              <w:t xml:space="preserve">Solidago </w:t>
            </w:r>
            <w:proofErr w:type="spellStart"/>
            <w:r w:rsidRPr="00286379">
              <w:rPr>
                <w:rFonts w:eastAsia="Calibri" w:cstheme="minorHAnsi"/>
                <w:i/>
                <w:iCs/>
              </w:rPr>
              <w:t>nemoralis</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79E28B2A" w14:textId="0139EBA1" w:rsidR="20101116" w:rsidRPr="00286379" w:rsidRDefault="20101116" w:rsidP="00FC70FC">
            <w:pPr>
              <w:spacing w:after="0"/>
              <w:rPr>
                <w:rFonts w:cstheme="minorHAnsi"/>
              </w:rPr>
            </w:pPr>
            <w:r w:rsidRPr="00286379">
              <w:rPr>
                <w:rFonts w:eastAsia="Calibri" w:cstheme="minorHAnsi"/>
              </w:rPr>
              <w:t xml:space="preserve">Gray Goldenrod </w:t>
            </w:r>
          </w:p>
        </w:tc>
      </w:tr>
      <w:tr w:rsidR="20101116" w14:paraId="108E60A0"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158FCF7F" w14:textId="0849CD3D" w:rsidR="20101116" w:rsidRPr="00286379" w:rsidRDefault="20101116" w:rsidP="00FC70FC">
            <w:pPr>
              <w:spacing w:after="0"/>
              <w:rPr>
                <w:rFonts w:cstheme="minorHAnsi"/>
              </w:rPr>
            </w:pPr>
            <w:r w:rsidRPr="00286379">
              <w:rPr>
                <w:rFonts w:eastAsia="Calibri" w:cstheme="minorHAnsi"/>
                <w:i/>
                <w:iCs/>
              </w:rPr>
              <w:t xml:space="preserve">Solidago </w:t>
            </w:r>
            <w:proofErr w:type="spellStart"/>
            <w:r w:rsidRPr="00286379">
              <w:rPr>
                <w:rFonts w:eastAsia="Calibri" w:cstheme="minorHAnsi"/>
                <w:i/>
                <w:iCs/>
              </w:rPr>
              <w:t>ptarmicoides</w:t>
            </w:r>
            <w:proofErr w:type="spellEnd"/>
            <w:r w:rsidRPr="00286379">
              <w:rPr>
                <w:rFonts w:eastAsia="Calibri" w:cstheme="minorHAnsi"/>
                <w:i/>
                <w:iCs/>
              </w:rPr>
              <w:t xml:space="preserv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63C062B7" w14:textId="29C44637" w:rsidR="20101116" w:rsidRPr="00286379" w:rsidRDefault="20101116" w:rsidP="00FC70FC">
            <w:pPr>
              <w:spacing w:after="0"/>
              <w:rPr>
                <w:rFonts w:cstheme="minorHAnsi"/>
              </w:rPr>
            </w:pPr>
            <w:r w:rsidRPr="00286379">
              <w:rPr>
                <w:rFonts w:eastAsia="Calibri" w:cstheme="minorHAnsi"/>
              </w:rPr>
              <w:t xml:space="preserve">Upland White Aster </w:t>
            </w:r>
          </w:p>
        </w:tc>
      </w:tr>
      <w:tr w:rsidR="20101116" w14:paraId="7339E568"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1E8E8368" w14:textId="6022A788" w:rsidR="20101116" w:rsidRPr="00286379" w:rsidRDefault="20101116" w:rsidP="00FC70FC">
            <w:pPr>
              <w:spacing w:after="0"/>
              <w:rPr>
                <w:rFonts w:cstheme="minorHAnsi"/>
              </w:rPr>
            </w:pPr>
            <w:r w:rsidRPr="00286379">
              <w:rPr>
                <w:rFonts w:eastAsia="Calibri" w:cstheme="minorHAnsi"/>
                <w:i/>
                <w:iCs/>
              </w:rPr>
              <w:t xml:space="preserve">solidago </w:t>
            </w:r>
            <w:proofErr w:type="spellStart"/>
            <w:r w:rsidRPr="00286379">
              <w:rPr>
                <w:rFonts w:eastAsia="Calibri" w:cstheme="minorHAnsi"/>
                <w:i/>
                <w:iCs/>
              </w:rPr>
              <w:t>riddelii</w:t>
            </w:r>
            <w:proofErr w:type="spellEnd"/>
            <w:r w:rsidRPr="00286379">
              <w:rPr>
                <w:rFonts w:eastAsia="Calibri" w:cstheme="minorHAnsi"/>
                <w:i/>
                <w:iCs/>
              </w:rPr>
              <w:t xml:space="preserv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58BB7D3D" w14:textId="4E1D2797" w:rsidR="20101116" w:rsidRPr="00286379" w:rsidRDefault="20101116" w:rsidP="00FC70FC">
            <w:pPr>
              <w:spacing w:after="0"/>
              <w:rPr>
                <w:rFonts w:cstheme="minorHAnsi"/>
              </w:rPr>
            </w:pPr>
            <w:r w:rsidRPr="00286379">
              <w:rPr>
                <w:rFonts w:eastAsia="Calibri" w:cstheme="minorHAnsi"/>
              </w:rPr>
              <w:t xml:space="preserve">Riddell's Goldenrod </w:t>
            </w:r>
          </w:p>
        </w:tc>
      </w:tr>
      <w:tr w:rsidR="20101116" w14:paraId="0131F6C6"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6902A0A6" w14:textId="59D56B1D" w:rsidR="20101116" w:rsidRPr="00286379" w:rsidRDefault="20101116" w:rsidP="00FC70FC">
            <w:pPr>
              <w:spacing w:after="0"/>
              <w:rPr>
                <w:rFonts w:cstheme="minorHAnsi"/>
              </w:rPr>
            </w:pPr>
            <w:proofErr w:type="spellStart"/>
            <w:r w:rsidRPr="00286379">
              <w:rPr>
                <w:rFonts w:eastAsia="Calibri" w:cstheme="minorHAnsi"/>
                <w:i/>
                <w:iCs/>
              </w:rPr>
              <w:t>Symphyotrichum</w:t>
            </w:r>
            <w:proofErr w:type="spellEnd"/>
            <w:r w:rsidRPr="00286379">
              <w:rPr>
                <w:rFonts w:eastAsia="Calibri" w:cstheme="minorHAnsi"/>
                <w:i/>
                <w:iCs/>
              </w:rPr>
              <w:t xml:space="preserve"> </w:t>
            </w:r>
            <w:proofErr w:type="spellStart"/>
            <w:r w:rsidRPr="00286379">
              <w:rPr>
                <w:rFonts w:eastAsia="Calibri" w:cstheme="minorHAnsi"/>
                <w:i/>
                <w:iCs/>
              </w:rPr>
              <w:t>oolentangiense</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0BA16C8F" w14:textId="2660307B" w:rsidR="20101116" w:rsidRPr="00286379" w:rsidRDefault="20101116" w:rsidP="00FC70FC">
            <w:pPr>
              <w:spacing w:after="0"/>
              <w:rPr>
                <w:rFonts w:cstheme="minorHAnsi"/>
              </w:rPr>
            </w:pPr>
            <w:proofErr w:type="spellStart"/>
            <w:r w:rsidRPr="00286379">
              <w:rPr>
                <w:rFonts w:eastAsia="Calibri" w:cstheme="minorHAnsi"/>
              </w:rPr>
              <w:t>Skyblue</w:t>
            </w:r>
            <w:proofErr w:type="spellEnd"/>
            <w:r w:rsidRPr="00286379">
              <w:rPr>
                <w:rFonts w:eastAsia="Calibri" w:cstheme="minorHAnsi"/>
              </w:rPr>
              <w:t xml:space="preserve"> Aster </w:t>
            </w:r>
          </w:p>
        </w:tc>
      </w:tr>
      <w:tr w:rsidR="20101116" w14:paraId="5CCC1185" w14:textId="77777777" w:rsidTr="20101116">
        <w:trPr>
          <w:trHeight w:val="255"/>
        </w:trPr>
        <w:tc>
          <w:tcPr>
            <w:tcW w:w="3765" w:type="dxa"/>
            <w:tcBorders>
              <w:top w:val="single" w:sz="8" w:space="0" w:color="666666"/>
              <w:left w:val="single" w:sz="8" w:space="0" w:color="666666"/>
              <w:bottom w:val="single" w:sz="8" w:space="0" w:color="666666"/>
              <w:right w:val="single" w:sz="8" w:space="0" w:color="666666"/>
            </w:tcBorders>
            <w:shd w:val="clear" w:color="auto" w:fill="CCCCCC"/>
            <w:vAlign w:val="bottom"/>
          </w:tcPr>
          <w:p w14:paraId="51B960A0" w14:textId="0AA8BBF2" w:rsidR="20101116" w:rsidRPr="00286379" w:rsidRDefault="20101116" w:rsidP="00FC70FC">
            <w:pPr>
              <w:spacing w:after="0"/>
              <w:rPr>
                <w:rFonts w:cstheme="minorHAnsi"/>
              </w:rPr>
            </w:pPr>
            <w:proofErr w:type="spellStart"/>
            <w:r w:rsidRPr="00286379">
              <w:rPr>
                <w:rFonts w:eastAsia="Arial" w:cstheme="minorHAnsi"/>
                <w:i/>
                <w:iCs/>
              </w:rPr>
              <w:t>Symphyotrichum</w:t>
            </w:r>
            <w:proofErr w:type="spellEnd"/>
            <w:r w:rsidRPr="00286379">
              <w:rPr>
                <w:rFonts w:eastAsia="Arial" w:cstheme="minorHAnsi"/>
                <w:i/>
                <w:iCs/>
              </w:rPr>
              <w:t xml:space="preserve"> </w:t>
            </w:r>
            <w:proofErr w:type="spellStart"/>
            <w:r w:rsidRPr="00286379">
              <w:rPr>
                <w:rFonts w:eastAsia="Arial" w:cstheme="minorHAnsi"/>
                <w:i/>
                <w:iCs/>
              </w:rPr>
              <w:t>sericeum</w:t>
            </w:r>
            <w:proofErr w:type="spellEnd"/>
            <w:r w:rsidRPr="00286379">
              <w:rPr>
                <w:rFonts w:eastAsia="Arial" w:cstheme="minorHAnsi"/>
                <w:i/>
                <w:i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vAlign w:val="bottom"/>
          </w:tcPr>
          <w:p w14:paraId="7D66A176" w14:textId="4DD1100B" w:rsidR="20101116" w:rsidRPr="00286379" w:rsidRDefault="20101116" w:rsidP="00FC70FC">
            <w:pPr>
              <w:spacing w:after="0"/>
              <w:rPr>
                <w:rFonts w:cstheme="minorHAnsi"/>
              </w:rPr>
            </w:pPr>
            <w:r w:rsidRPr="00286379">
              <w:rPr>
                <w:rFonts w:eastAsia="Arial" w:cstheme="minorHAnsi"/>
                <w:i/>
                <w:iCs/>
              </w:rPr>
              <w:t>Silky Aster</w:t>
            </w:r>
          </w:p>
        </w:tc>
      </w:tr>
      <w:tr w:rsidR="20101116" w14:paraId="34ECB8C4" w14:textId="77777777" w:rsidTr="20101116">
        <w:trPr>
          <w:trHeight w:val="255"/>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4DDDF520" w14:textId="0E3794B4" w:rsidR="20101116" w:rsidRPr="00286379" w:rsidRDefault="20101116" w:rsidP="00FC70FC">
            <w:pPr>
              <w:spacing w:after="0"/>
              <w:rPr>
                <w:rFonts w:cstheme="minorHAnsi"/>
              </w:rPr>
            </w:pPr>
            <w:r w:rsidRPr="00286379">
              <w:rPr>
                <w:rFonts w:eastAsia="Calibri" w:cstheme="minorHAnsi"/>
                <w:i/>
                <w:iCs/>
              </w:rPr>
              <w:t xml:space="preserve">Teucrium canadense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0E68F5F9" w14:textId="1552E336" w:rsidR="20101116" w:rsidRPr="00286379" w:rsidRDefault="20101116" w:rsidP="00FC70FC">
            <w:pPr>
              <w:spacing w:after="0"/>
              <w:rPr>
                <w:rFonts w:cstheme="minorHAnsi"/>
              </w:rPr>
            </w:pPr>
            <w:r w:rsidRPr="00286379">
              <w:rPr>
                <w:rFonts w:eastAsia="Calibri" w:cstheme="minorHAnsi"/>
              </w:rPr>
              <w:t xml:space="preserve">Germander </w:t>
            </w:r>
          </w:p>
        </w:tc>
      </w:tr>
      <w:tr w:rsidR="20101116" w14:paraId="1698ABFE"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75904932" w14:textId="7C5AF052" w:rsidR="20101116" w:rsidRPr="00286379" w:rsidRDefault="20101116" w:rsidP="00FC70FC">
            <w:pPr>
              <w:spacing w:after="0"/>
              <w:rPr>
                <w:rFonts w:cstheme="minorHAnsi"/>
              </w:rPr>
            </w:pPr>
            <w:r w:rsidRPr="00286379">
              <w:rPr>
                <w:rFonts w:eastAsia="Calibri" w:cstheme="minorHAnsi"/>
                <w:i/>
                <w:iCs/>
              </w:rPr>
              <w:t xml:space="preserve">Thalictrum </w:t>
            </w:r>
            <w:proofErr w:type="spellStart"/>
            <w:r w:rsidRPr="00286379">
              <w:rPr>
                <w:rFonts w:eastAsia="Calibri" w:cstheme="minorHAnsi"/>
                <w:i/>
                <w:iCs/>
              </w:rPr>
              <w:t>dasycarpum</w:t>
            </w:r>
            <w:proofErr w:type="spellEnd"/>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06669C13" w14:textId="59CDA4F2" w:rsidR="20101116" w:rsidRPr="00286379" w:rsidRDefault="20101116" w:rsidP="00FC70FC">
            <w:pPr>
              <w:spacing w:after="0"/>
              <w:rPr>
                <w:rFonts w:cstheme="minorHAnsi"/>
              </w:rPr>
            </w:pPr>
            <w:r w:rsidRPr="00286379">
              <w:rPr>
                <w:rFonts w:eastAsia="Calibri" w:cstheme="minorHAnsi"/>
              </w:rPr>
              <w:t xml:space="preserve">Tall Meadow‐Rue </w:t>
            </w:r>
          </w:p>
        </w:tc>
      </w:tr>
      <w:tr w:rsidR="20101116" w14:paraId="71468FA6"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04574CA6" w14:textId="45BA6147" w:rsidR="20101116" w:rsidRPr="00286379" w:rsidRDefault="20101116" w:rsidP="00FC70FC">
            <w:pPr>
              <w:spacing w:after="0"/>
              <w:rPr>
                <w:rFonts w:cstheme="minorHAnsi"/>
              </w:rPr>
            </w:pPr>
            <w:r w:rsidRPr="00286379">
              <w:rPr>
                <w:rFonts w:eastAsia="Calibri" w:cstheme="minorHAnsi"/>
                <w:i/>
                <w:iCs/>
              </w:rPr>
              <w:t xml:space="preserve">Tradescantia </w:t>
            </w:r>
            <w:proofErr w:type="spellStart"/>
            <w:r w:rsidRPr="00286379">
              <w:rPr>
                <w:rFonts w:eastAsia="Calibri" w:cstheme="minorHAnsi"/>
                <w:i/>
                <w:iCs/>
              </w:rPr>
              <w:t>ohiensis</w:t>
            </w:r>
            <w:proofErr w:type="spellEnd"/>
            <w:r w:rsidRPr="00286379">
              <w:rPr>
                <w:rFonts w:eastAsia="Calibri" w:cstheme="minorHAnsi"/>
                <w:i/>
                <w:iCs/>
              </w:rPr>
              <w:t xml:space="preserve">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37D7AA3C" w14:textId="196F2836" w:rsidR="20101116" w:rsidRPr="00286379" w:rsidRDefault="20101116" w:rsidP="00FC70FC">
            <w:pPr>
              <w:spacing w:after="0"/>
              <w:rPr>
                <w:rFonts w:cstheme="minorHAnsi"/>
              </w:rPr>
            </w:pPr>
            <w:r w:rsidRPr="00286379">
              <w:rPr>
                <w:rFonts w:eastAsia="Calibri" w:cstheme="minorHAnsi"/>
              </w:rPr>
              <w:t xml:space="preserve">Ohio Spiderwort </w:t>
            </w:r>
          </w:p>
        </w:tc>
      </w:tr>
      <w:tr w:rsidR="20101116" w14:paraId="404F574F"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35E4B51B" w14:textId="66BC9984" w:rsidR="20101116" w:rsidRPr="00286379" w:rsidRDefault="20101116" w:rsidP="00FC70FC">
            <w:pPr>
              <w:spacing w:after="0"/>
              <w:rPr>
                <w:rFonts w:cstheme="minorHAnsi"/>
              </w:rPr>
            </w:pPr>
            <w:r w:rsidRPr="00286379">
              <w:rPr>
                <w:rFonts w:eastAsia="Calibri" w:cstheme="minorHAnsi"/>
                <w:i/>
                <w:iCs/>
              </w:rPr>
              <w:t xml:space="preserve">Verbena </w:t>
            </w:r>
            <w:proofErr w:type="spellStart"/>
            <w:r w:rsidRPr="00286379">
              <w:rPr>
                <w:rFonts w:eastAsia="Calibri" w:cstheme="minorHAnsi"/>
                <w:i/>
                <w:iCs/>
              </w:rPr>
              <w:t>hastata</w:t>
            </w:r>
            <w:proofErr w:type="spellEnd"/>
          </w:p>
        </w:tc>
        <w:tc>
          <w:tcPr>
            <w:tcW w:w="558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62C09B02" w14:textId="588189BE" w:rsidR="20101116" w:rsidRPr="00286379" w:rsidRDefault="20101116" w:rsidP="00FC70FC">
            <w:pPr>
              <w:spacing w:after="0"/>
              <w:rPr>
                <w:rFonts w:cstheme="minorHAnsi"/>
              </w:rPr>
            </w:pPr>
            <w:r w:rsidRPr="00286379">
              <w:rPr>
                <w:rFonts w:eastAsia="Calibri" w:cstheme="minorHAnsi"/>
              </w:rPr>
              <w:t>Blue vervain</w:t>
            </w:r>
          </w:p>
        </w:tc>
      </w:tr>
      <w:tr w:rsidR="20101116" w14:paraId="6E4658BE"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0DEEED00" w14:textId="72A167D9" w:rsidR="20101116" w:rsidRPr="00286379" w:rsidRDefault="20101116" w:rsidP="00FC70FC">
            <w:pPr>
              <w:spacing w:after="0"/>
              <w:rPr>
                <w:rFonts w:cstheme="minorHAnsi"/>
              </w:rPr>
            </w:pPr>
            <w:r w:rsidRPr="00286379">
              <w:rPr>
                <w:rFonts w:eastAsia="Calibri" w:cstheme="minorHAnsi"/>
                <w:i/>
                <w:iCs/>
              </w:rPr>
              <w:t xml:space="preserve">Vernonia fasciculata </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26E353FE" w14:textId="553BD0BE" w:rsidR="20101116" w:rsidRPr="00286379" w:rsidRDefault="20101116" w:rsidP="00FC70FC">
            <w:pPr>
              <w:spacing w:after="0"/>
              <w:rPr>
                <w:rFonts w:cstheme="minorHAnsi"/>
              </w:rPr>
            </w:pPr>
            <w:r w:rsidRPr="00286379">
              <w:rPr>
                <w:rFonts w:eastAsia="Calibri" w:cstheme="minorHAnsi"/>
              </w:rPr>
              <w:t xml:space="preserve">Bunched Ironweed </w:t>
            </w:r>
          </w:p>
        </w:tc>
      </w:tr>
      <w:tr w:rsidR="20101116" w14:paraId="14999075"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2DC8D95A" w14:textId="0BD8E7E2" w:rsidR="20101116" w:rsidRPr="00286379" w:rsidRDefault="20101116" w:rsidP="00FC70FC">
            <w:pPr>
              <w:spacing w:after="0"/>
              <w:rPr>
                <w:rFonts w:cstheme="minorHAnsi"/>
              </w:rPr>
            </w:pPr>
            <w:proofErr w:type="spellStart"/>
            <w:r w:rsidRPr="00286379">
              <w:rPr>
                <w:rFonts w:eastAsia="Calibri" w:cstheme="minorHAnsi"/>
                <w:i/>
                <w:iCs/>
              </w:rPr>
              <w:t>Zizia</w:t>
            </w:r>
            <w:proofErr w:type="spellEnd"/>
            <w:r w:rsidRPr="00286379">
              <w:rPr>
                <w:rFonts w:eastAsia="Calibri" w:cstheme="minorHAnsi"/>
                <w:i/>
                <w:iCs/>
              </w:rPr>
              <w:t xml:space="preserve"> aptera</w:t>
            </w:r>
            <w:r w:rsidRPr="00286379">
              <w:rPr>
                <w:rFonts w:eastAsia="Calibri" w:cstheme="minorHAnsi"/>
                <w:b/>
                <w:bCs/>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492ADAE1" w14:textId="760C8901" w:rsidR="20101116" w:rsidRPr="00286379" w:rsidRDefault="20101116" w:rsidP="00FC70FC">
            <w:pPr>
              <w:spacing w:after="0"/>
              <w:rPr>
                <w:rFonts w:cstheme="minorHAnsi"/>
              </w:rPr>
            </w:pPr>
            <w:r w:rsidRPr="00286379">
              <w:rPr>
                <w:rFonts w:eastAsia="Calibri" w:cstheme="minorHAnsi"/>
              </w:rPr>
              <w:t xml:space="preserve">Heart‐leaved Alexanders </w:t>
            </w:r>
          </w:p>
        </w:tc>
      </w:tr>
    </w:tbl>
    <w:p w14:paraId="59C4994F" w14:textId="4C27D577" w:rsidR="006B470D" w:rsidRDefault="08AAF786">
      <w:r w:rsidRPr="20101116">
        <w:rPr>
          <w:rFonts w:ascii="Calibri" w:eastAsia="Calibri" w:hAnsi="Calibri" w:cs="Calibri"/>
        </w:rPr>
        <w:t xml:space="preserve"> </w:t>
      </w:r>
    </w:p>
    <w:p w14:paraId="49A1627E" w14:textId="4BE99808" w:rsidR="006B470D" w:rsidRDefault="08AAF786">
      <w:r w:rsidRPr="20101116">
        <w:rPr>
          <w:rFonts w:ascii="Calibri Light" w:eastAsia="Calibri Light" w:hAnsi="Calibri Light" w:cs="Calibri Light"/>
          <w:b/>
          <w:bCs/>
          <w:color w:val="2F5496" w:themeColor="accent1" w:themeShade="BF"/>
          <w:sz w:val="26"/>
          <w:szCs w:val="26"/>
        </w:rPr>
        <w:t>Legumes:</w:t>
      </w:r>
      <w:r w:rsidRPr="20101116">
        <w:rPr>
          <w:rFonts w:ascii="Calibri Light" w:eastAsia="Calibri Light" w:hAnsi="Calibri Light" w:cs="Calibri Light"/>
          <w:color w:val="2F5496" w:themeColor="accent1" w:themeShade="BF"/>
          <w:sz w:val="26"/>
          <w:szCs w:val="26"/>
        </w:rPr>
        <w:t xml:space="preserve"> </w:t>
      </w:r>
    </w:p>
    <w:tbl>
      <w:tblPr>
        <w:tblW w:w="0" w:type="auto"/>
        <w:tblLayout w:type="fixed"/>
        <w:tblLook w:val="04A0" w:firstRow="1" w:lastRow="0" w:firstColumn="1" w:lastColumn="0" w:noHBand="0" w:noVBand="1"/>
      </w:tblPr>
      <w:tblGrid>
        <w:gridCol w:w="3765"/>
        <w:gridCol w:w="5580"/>
      </w:tblGrid>
      <w:tr w:rsidR="20101116" w14:paraId="12BAC3F5" w14:textId="77777777" w:rsidTr="20101116">
        <w:trPr>
          <w:trHeight w:val="585"/>
        </w:trPr>
        <w:tc>
          <w:tcPr>
            <w:tcW w:w="3765" w:type="dxa"/>
            <w:tcBorders>
              <w:top w:val="single" w:sz="8" w:space="0" w:color="666666"/>
              <w:left w:val="single" w:sz="8" w:space="0" w:color="666666"/>
              <w:bottom w:val="single" w:sz="12" w:space="0" w:color="666666"/>
              <w:right w:val="single" w:sz="8" w:space="0" w:color="666666"/>
            </w:tcBorders>
          </w:tcPr>
          <w:p w14:paraId="183296E5" w14:textId="52FAE509" w:rsidR="20101116" w:rsidRDefault="20101116" w:rsidP="00FC70FC">
            <w:pPr>
              <w:spacing w:after="0"/>
            </w:pPr>
            <w:r w:rsidRPr="20101116">
              <w:rPr>
                <w:rFonts w:ascii="Calibri Light" w:eastAsia="Calibri Light" w:hAnsi="Calibri Light" w:cs="Calibri Light"/>
                <w:b/>
                <w:bCs/>
                <w:sz w:val="24"/>
                <w:szCs w:val="24"/>
              </w:rPr>
              <w:t xml:space="preserve">Scientific Name </w:t>
            </w:r>
          </w:p>
        </w:tc>
        <w:tc>
          <w:tcPr>
            <w:tcW w:w="5580" w:type="dxa"/>
            <w:tcBorders>
              <w:top w:val="single" w:sz="8" w:space="0" w:color="666666"/>
              <w:left w:val="single" w:sz="8" w:space="0" w:color="666666"/>
              <w:bottom w:val="single" w:sz="12" w:space="0" w:color="666666"/>
              <w:right w:val="single" w:sz="8" w:space="0" w:color="666666"/>
            </w:tcBorders>
          </w:tcPr>
          <w:p w14:paraId="01E5D9DC" w14:textId="1B9B5352" w:rsidR="20101116" w:rsidRDefault="20101116" w:rsidP="00FC70FC">
            <w:pPr>
              <w:spacing w:after="0"/>
            </w:pPr>
            <w:r w:rsidRPr="20101116">
              <w:rPr>
                <w:rFonts w:ascii="Calibri Light" w:eastAsia="Calibri Light" w:hAnsi="Calibri Light" w:cs="Calibri Light"/>
                <w:b/>
                <w:bCs/>
                <w:sz w:val="24"/>
                <w:szCs w:val="24"/>
              </w:rPr>
              <w:t xml:space="preserve">Common Name </w:t>
            </w:r>
          </w:p>
        </w:tc>
      </w:tr>
      <w:tr w:rsidR="20101116" w14:paraId="00CB16B4" w14:textId="77777777" w:rsidTr="20101116">
        <w:trPr>
          <w:trHeight w:val="240"/>
        </w:trPr>
        <w:tc>
          <w:tcPr>
            <w:tcW w:w="3765" w:type="dxa"/>
            <w:tcBorders>
              <w:top w:val="single" w:sz="12" w:space="0" w:color="666666"/>
              <w:left w:val="single" w:sz="8" w:space="0" w:color="666666"/>
              <w:bottom w:val="single" w:sz="8" w:space="0" w:color="666666"/>
              <w:right w:val="single" w:sz="8" w:space="0" w:color="666666"/>
            </w:tcBorders>
            <w:shd w:val="clear" w:color="auto" w:fill="CCCCCC"/>
          </w:tcPr>
          <w:p w14:paraId="34BED108" w14:textId="1CA347B4" w:rsidR="20101116" w:rsidRDefault="20101116" w:rsidP="00FC70FC">
            <w:pPr>
              <w:spacing w:after="0"/>
            </w:pPr>
            <w:r w:rsidRPr="20101116">
              <w:rPr>
                <w:rFonts w:ascii="Calibri" w:eastAsia="Calibri" w:hAnsi="Calibri" w:cs="Calibri"/>
                <w:i/>
                <w:iCs/>
                <w:color w:val="000000" w:themeColor="text1"/>
              </w:rPr>
              <w:t>Astragalus </w:t>
            </w:r>
            <w:proofErr w:type="spellStart"/>
            <w:r w:rsidRPr="20101116">
              <w:rPr>
                <w:rFonts w:ascii="Calibri" w:eastAsia="Calibri" w:hAnsi="Calibri" w:cs="Calibri"/>
                <w:i/>
                <w:iCs/>
                <w:color w:val="000000" w:themeColor="text1"/>
              </w:rPr>
              <w:t>crassicarpus</w:t>
            </w:r>
            <w:proofErr w:type="spellEnd"/>
            <w:r w:rsidRPr="20101116">
              <w:rPr>
                <w:rFonts w:ascii="Calibri" w:eastAsia="Calibri" w:hAnsi="Calibri" w:cs="Calibri"/>
                <w:i/>
                <w:iCs/>
                <w:color w:val="000000" w:themeColor="text1"/>
              </w:rPr>
              <w:t> </w:t>
            </w:r>
            <w:r w:rsidRPr="20101116">
              <w:rPr>
                <w:rFonts w:ascii="Calibri" w:eastAsia="Calibri" w:hAnsi="Calibri" w:cs="Calibri"/>
                <w:b/>
                <w:bCs/>
                <w:color w:val="000000" w:themeColor="text1"/>
              </w:rPr>
              <w:t xml:space="preserve"> </w:t>
            </w:r>
          </w:p>
        </w:tc>
        <w:tc>
          <w:tcPr>
            <w:tcW w:w="5580" w:type="dxa"/>
            <w:tcBorders>
              <w:top w:val="single" w:sz="12" w:space="0" w:color="666666"/>
              <w:left w:val="single" w:sz="8" w:space="0" w:color="666666"/>
              <w:bottom w:val="single" w:sz="8" w:space="0" w:color="666666"/>
              <w:right w:val="single" w:sz="8" w:space="0" w:color="666666"/>
            </w:tcBorders>
            <w:shd w:val="clear" w:color="auto" w:fill="CCCCCC"/>
          </w:tcPr>
          <w:p w14:paraId="5493D9B8" w14:textId="7961C7C5" w:rsidR="20101116" w:rsidRDefault="20101116" w:rsidP="00FC70FC">
            <w:pPr>
              <w:spacing w:after="0"/>
            </w:pPr>
            <w:r w:rsidRPr="20101116">
              <w:rPr>
                <w:rFonts w:ascii="Calibri" w:eastAsia="Calibri" w:hAnsi="Calibri" w:cs="Calibri"/>
                <w:color w:val="000000" w:themeColor="text1"/>
              </w:rPr>
              <w:t xml:space="preserve">Ground Plum </w:t>
            </w:r>
          </w:p>
        </w:tc>
      </w:tr>
      <w:tr w:rsidR="20101116" w14:paraId="759B51CF"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560813BF" w14:textId="3392E9F4" w:rsidR="20101116" w:rsidRDefault="20101116" w:rsidP="00FC70FC">
            <w:pPr>
              <w:spacing w:after="0"/>
            </w:pPr>
            <w:r w:rsidRPr="20101116">
              <w:rPr>
                <w:rFonts w:ascii="Calibri" w:eastAsia="Calibri" w:hAnsi="Calibri" w:cs="Calibri"/>
                <w:i/>
                <w:iCs/>
                <w:color w:val="000000" w:themeColor="text1"/>
              </w:rPr>
              <w:t>Chamerion angustifolium </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4F1F8BFB" w14:textId="65287370" w:rsidR="20101116" w:rsidRDefault="20101116" w:rsidP="00FC70FC">
            <w:pPr>
              <w:spacing w:after="0"/>
            </w:pPr>
            <w:r w:rsidRPr="20101116">
              <w:rPr>
                <w:rFonts w:ascii="Calibri" w:eastAsia="Calibri" w:hAnsi="Calibri" w:cs="Calibri"/>
                <w:color w:val="000000" w:themeColor="text1"/>
              </w:rPr>
              <w:t xml:space="preserve">Fireweed </w:t>
            </w:r>
          </w:p>
        </w:tc>
      </w:tr>
      <w:tr w:rsidR="20101116" w14:paraId="13FCC9CE" w14:textId="77777777" w:rsidTr="20101116">
        <w:trPr>
          <w:trHeight w:val="255"/>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13CEDEC9" w14:textId="55835172" w:rsidR="20101116" w:rsidRDefault="20101116" w:rsidP="00FC70FC">
            <w:pPr>
              <w:spacing w:after="0"/>
            </w:pPr>
            <w:r w:rsidRPr="20101116">
              <w:rPr>
                <w:rFonts w:ascii="Calibri" w:eastAsia="Calibri" w:hAnsi="Calibri" w:cs="Calibri"/>
                <w:i/>
                <w:iCs/>
                <w:color w:val="000000" w:themeColor="text1"/>
              </w:rPr>
              <w:t>Glycyrrhiza </w:t>
            </w:r>
            <w:proofErr w:type="spellStart"/>
            <w:r w:rsidRPr="20101116">
              <w:rPr>
                <w:rFonts w:ascii="Calibri" w:eastAsia="Calibri" w:hAnsi="Calibri" w:cs="Calibri"/>
                <w:i/>
                <w:iCs/>
                <w:color w:val="000000" w:themeColor="text1"/>
              </w:rPr>
              <w:t>lepidota</w:t>
            </w:r>
            <w:proofErr w:type="spellEnd"/>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5560B874" w14:textId="6A4DD733" w:rsidR="20101116" w:rsidRDefault="20101116" w:rsidP="00FC70FC">
            <w:pPr>
              <w:spacing w:after="0"/>
            </w:pPr>
            <w:r w:rsidRPr="20101116">
              <w:rPr>
                <w:rFonts w:ascii="Calibri" w:eastAsia="Calibri" w:hAnsi="Calibri" w:cs="Calibri"/>
                <w:color w:val="000000" w:themeColor="text1"/>
              </w:rPr>
              <w:t xml:space="preserve">Wild Licorice </w:t>
            </w:r>
          </w:p>
        </w:tc>
      </w:tr>
      <w:tr w:rsidR="20101116" w14:paraId="0E9446D2" w14:textId="77777777" w:rsidTr="20101116">
        <w:trPr>
          <w:trHeight w:val="240"/>
        </w:trPr>
        <w:tc>
          <w:tcPr>
            <w:tcW w:w="3765" w:type="dxa"/>
            <w:tcBorders>
              <w:top w:val="single" w:sz="8" w:space="0" w:color="666666"/>
              <w:left w:val="single" w:sz="8" w:space="0" w:color="666666"/>
              <w:bottom w:val="single" w:sz="8" w:space="0" w:color="666666"/>
              <w:right w:val="single" w:sz="8" w:space="0" w:color="666666"/>
            </w:tcBorders>
          </w:tcPr>
          <w:p w14:paraId="0796A13E" w14:textId="789CAF66" w:rsidR="20101116" w:rsidRDefault="20101116" w:rsidP="00FC70FC">
            <w:pPr>
              <w:spacing w:after="0"/>
            </w:pPr>
            <w:r w:rsidRPr="20101116">
              <w:rPr>
                <w:rFonts w:ascii="Calibri" w:eastAsia="Calibri" w:hAnsi="Calibri" w:cs="Calibri"/>
                <w:i/>
                <w:iCs/>
                <w:color w:val="000000" w:themeColor="text1"/>
              </w:rPr>
              <w:t>Phlox </w:t>
            </w:r>
            <w:proofErr w:type="spellStart"/>
            <w:r w:rsidRPr="20101116">
              <w:rPr>
                <w:rFonts w:ascii="Calibri" w:eastAsia="Calibri" w:hAnsi="Calibri" w:cs="Calibri"/>
                <w:i/>
                <w:iCs/>
                <w:color w:val="000000" w:themeColor="text1"/>
              </w:rPr>
              <w:t>pilosa</w:t>
            </w:r>
            <w:proofErr w:type="spellEnd"/>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tcPr>
          <w:p w14:paraId="4E7230C1" w14:textId="5DE8BD85" w:rsidR="20101116" w:rsidRDefault="20101116" w:rsidP="00FC70FC">
            <w:pPr>
              <w:spacing w:after="0"/>
            </w:pPr>
            <w:r w:rsidRPr="20101116">
              <w:rPr>
                <w:rFonts w:ascii="Calibri" w:eastAsia="Calibri" w:hAnsi="Calibri" w:cs="Calibri"/>
                <w:color w:val="000000" w:themeColor="text1"/>
              </w:rPr>
              <w:t xml:space="preserve">Prairie Phlox </w:t>
            </w:r>
          </w:p>
        </w:tc>
      </w:tr>
      <w:tr w:rsidR="20101116" w14:paraId="3EE77A47" w14:textId="77777777" w:rsidTr="20101116">
        <w:trPr>
          <w:trHeight w:val="225"/>
        </w:trPr>
        <w:tc>
          <w:tcPr>
            <w:tcW w:w="3765" w:type="dxa"/>
            <w:tcBorders>
              <w:top w:val="single" w:sz="8" w:space="0" w:color="666666"/>
              <w:left w:val="single" w:sz="8" w:space="0" w:color="666666"/>
              <w:bottom w:val="single" w:sz="8" w:space="0" w:color="666666"/>
              <w:right w:val="single" w:sz="8" w:space="0" w:color="666666"/>
            </w:tcBorders>
            <w:shd w:val="clear" w:color="auto" w:fill="CCCCCC"/>
          </w:tcPr>
          <w:p w14:paraId="6C53988D" w14:textId="47A5B84A" w:rsidR="20101116" w:rsidRDefault="20101116" w:rsidP="00FC70FC">
            <w:pPr>
              <w:spacing w:after="0"/>
            </w:pPr>
            <w:r w:rsidRPr="20101116">
              <w:rPr>
                <w:rFonts w:ascii="Calibri" w:eastAsia="Calibri" w:hAnsi="Calibri" w:cs="Calibri"/>
                <w:i/>
                <w:iCs/>
                <w:color w:val="000000" w:themeColor="text1"/>
              </w:rPr>
              <w:t>Vicia americana</w:t>
            </w:r>
            <w:r w:rsidRPr="20101116">
              <w:rPr>
                <w:rFonts w:ascii="Calibri" w:eastAsia="Calibri" w:hAnsi="Calibri" w:cs="Calibri"/>
                <w:b/>
                <w:bCs/>
                <w:color w:val="000000" w:themeColor="text1"/>
              </w:rPr>
              <w:t xml:space="preserve"> </w:t>
            </w:r>
          </w:p>
        </w:tc>
        <w:tc>
          <w:tcPr>
            <w:tcW w:w="5580" w:type="dxa"/>
            <w:tcBorders>
              <w:top w:val="single" w:sz="8" w:space="0" w:color="666666"/>
              <w:left w:val="single" w:sz="8" w:space="0" w:color="666666"/>
              <w:bottom w:val="single" w:sz="8" w:space="0" w:color="666666"/>
              <w:right w:val="single" w:sz="8" w:space="0" w:color="666666"/>
            </w:tcBorders>
            <w:shd w:val="clear" w:color="auto" w:fill="CCCCCC"/>
          </w:tcPr>
          <w:p w14:paraId="750B4CF7" w14:textId="005EF882" w:rsidR="20101116" w:rsidRDefault="20101116" w:rsidP="00FC70FC">
            <w:pPr>
              <w:spacing w:after="0"/>
            </w:pPr>
            <w:r w:rsidRPr="20101116">
              <w:rPr>
                <w:rFonts w:ascii="Calibri" w:eastAsia="Calibri" w:hAnsi="Calibri" w:cs="Calibri"/>
                <w:color w:val="000000" w:themeColor="text1"/>
              </w:rPr>
              <w:t xml:space="preserve">American Vetch </w:t>
            </w:r>
          </w:p>
        </w:tc>
      </w:tr>
    </w:tbl>
    <w:p w14:paraId="169CA9F9" w14:textId="520488AA" w:rsidR="006B470D" w:rsidRDefault="08AAF786">
      <w:r w:rsidRPr="20101116">
        <w:rPr>
          <w:rFonts w:ascii="Calibri" w:eastAsia="Calibri" w:hAnsi="Calibri" w:cs="Calibri"/>
        </w:rPr>
        <w:t xml:space="preserve"> </w:t>
      </w:r>
    </w:p>
    <w:p w14:paraId="54B9A79F" w14:textId="4308E98B" w:rsidR="006B470D" w:rsidRDefault="08AAF786">
      <w:r w:rsidRPr="20101116">
        <w:rPr>
          <w:rFonts w:ascii="Calibri" w:eastAsia="Calibri" w:hAnsi="Calibri" w:cs="Calibri"/>
          <w:sz w:val="40"/>
          <w:szCs w:val="40"/>
        </w:rPr>
        <w:t xml:space="preserve">Bareroot plants or plugs to supplement your planting  </w:t>
      </w:r>
    </w:p>
    <w:tbl>
      <w:tblPr>
        <w:tblW w:w="9620" w:type="dxa"/>
        <w:tblLayout w:type="fixed"/>
        <w:tblLook w:val="04A0" w:firstRow="1" w:lastRow="0" w:firstColumn="1" w:lastColumn="0" w:noHBand="0" w:noVBand="1"/>
      </w:tblPr>
      <w:tblGrid>
        <w:gridCol w:w="2960"/>
        <w:gridCol w:w="1800"/>
        <w:gridCol w:w="900"/>
        <w:gridCol w:w="2250"/>
        <w:gridCol w:w="1710"/>
      </w:tblGrid>
      <w:tr w:rsidR="20101116" w14:paraId="5C48B62A"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vAlign w:val="bottom"/>
          </w:tcPr>
          <w:p w14:paraId="67B362DA" w14:textId="7D5661BF" w:rsidR="20101116" w:rsidRDefault="20101116" w:rsidP="00286379">
            <w:pPr>
              <w:spacing w:after="0"/>
            </w:pPr>
            <w:r w:rsidRPr="20101116">
              <w:rPr>
                <w:rFonts w:ascii="Calibri" w:eastAsia="Calibri" w:hAnsi="Calibri" w:cs="Calibri"/>
                <w:b/>
                <w:bCs/>
                <w:sz w:val="24"/>
                <w:szCs w:val="24"/>
              </w:rPr>
              <w:t>Scientific Name</w:t>
            </w:r>
            <w:r w:rsidRPr="20101116">
              <w:rPr>
                <w:rFonts w:ascii="Calibri" w:eastAsia="Calibri" w:hAnsi="Calibri" w:cs="Calibri"/>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2E92917C" w14:textId="3FD45096" w:rsidR="20101116" w:rsidRDefault="20101116" w:rsidP="00286379">
            <w:pPr>
              <w:spacing w:after="0"/>
            </w:pPr>
            <w:r w:rsidRPr="20101116">
              <w:rPr>
                <w:rFonts w:ascii="Calibri" w:eastAsia="Calibri" w:hAnsi="Calibri" w:cs="Calibri"/>
                <w:b/>
                <w:bCs/>
                <w:sz w:val="24"/>
                <w:szCs w:val="24"/>
              </w:rPr>
              <w:t>Common Name</w:t>
            </w:r>
            <w:r w:rsidRPr="20101116">
              <w:rPr>
                <w:rFonts w:ascii="Calibri" w:eastAsia="Calibri" w:hAnsi="Calibri" w:cs="Calibri"/>
                <w:sz w:val="24"/>
                <w:szCs w:val="24"/>
              </w:rPr>
              <w:t xml:space="preserve">  </w:t>
            </w:r>
          </w:p>
        </w:tc>
        <w:tc>
          <w:tcPr>
            <w:tcW w:w="900" w:type="dxa"/>
            <w:tcBorders>
              <w:top w:val="single" w:sz="8" w:space="0" w:color="auto"/>
              <w:left w:val="single" w:sz="8" w:space="0" w:color="auto"/>
              <w:bottom w:val="single" w:sz="8" w:space="0" w:color="auto"/>
              <w:right w:val="single" w:sz="8" w:space="0" w:color="auto"/>
            </w:tcBorders>
            <w:vAlign w:val="bottom"/>
          </w:tcPr>
          <w:p w14:paraId="745CB75D" w14:textId="3857BD82" w:rsidR="20101116" w:rsidRDefault="20101116" w:rsidP="00286379">
            <w:pPr>
              <w:spacing w:after="0"/>
            </w:pPr>
            <w:r w:rsidRPr="20101116">
              <w:rPr>
                <w:rFonts w:ascii="Calibri" w:eastAsia="Calibri" w:hAnsi="Calibri" w:cs="Calibri"/>
                <w:b/>
                <w:bCs/>
                <w:sz w:val="24"/>
                <w:szCs w:val="24"/>
              </w:rPr>
              <w:t>Bloom Time</w:t>
            </w:r>
            <w:r w:rsidRPr="20101116">
              <w:rPr>
                <w:rFonts w:ascii="Calibri" w:eastAsia="Calibri" w:hAnsi="Calibri" w:cs="Calibri"/>
                <w:sz w:val="24"/>
                <w:szCs w:val="24"/>
              </w:rPr>
              <w:t xml:space="preserve">  </w:t>
            </w:r>
          </w:p>
        </w:tc>
        <w:tc>
          <w:tcPr>
            <w:tcW w:w="2250" w:type="dxa"/>
            <w:tcBorders>
              <w:top w:val="single" w:sz="8" w:space="0" w:color="auto"/>
              <w:left w:val="single" w:sz="8" w:space="0" w:color="auto"/>
              <w:bottom w:val="single" w:sz="8" w:space="0" w:color="auto"/>
              <w:right w:val="single" w:sz="8" w:space="0" w:color="auto"/>
            </w:tcBorders>
            <w:vAlign w:val="bottom"/>
          </w:tcPr>
          <w:p w14:paraId="386722D8" w14:textId="6271AFBE" w:rsidR="20101116" w:rsidRDefault="20101116" w:rsidP="00286379">
            <w:pPr>
              <w:spacing w:after="0"/>
            </w:pPr>
            <w:r w:rsidRPr="20101116">
              <w:rPr>
                <w:rFonts w:ascii="Calibri" w:eastAsia="Calibri" w:hAnsi="Calibri" w:cs="Calibri"/>
                <w:b/>
                <w:bCs/>
                <w:sz w:val="24"/>
                <w:szCs w:val="24"/>
              </w:rPr>
              <w:t>Sun/Shade </w:t>
            </w:r>
            <w:r w:rsidRPr="20101116">
              <w:rPr>
                <w:rFonts w:ascii="Calibri" w:eastAsia="Calibri" w:hAnsi="Calibri" w:cs="Calibri"/>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vAlign w:val="bottom"/>
          </w:tcPr>
          <w:p w14:paraId="4F108687" w14:textId="40F60562" w:rsidR="20101116" w:rsidRDefault="20101116" w:rsidP="00286379">
            <w:pPr>
              <w:spacing w:after="0"/>
            </w:pPr>
            <w:r w:rsidRPr="20101116">
              <w:rPr>
                <w:rFonts w:ascii="Calibri" w:eastAsia="Calibri" w:hAnsi="Calibri" w:cs="Calibri"/>
                <w:b/>
                <w:bCs/>
                <w:sz w:val="24"/>
                <w:szCs w:val="24"/>
              </w:rPr>
              <w:t>Range</w:t>
            </w:r>
            <w:r w:rsidRPr="20101116">
              <w:rPr>
                <w:rFonts w:ascii="Calibri" w:eastAsia="Calibri" w:hAnsi="Calibri" w:cs="Calibri"/>
                <w:sz w:val="24"/>
                <w:szCs w:val="24"/>
              </w:rPr>
              <w:t xml:space="preserve">  </w:t>
            </w:r>
          </w:p>
        </w:tc>
      </w:tr>
      <w:tr w:rsidR="20101116" w14:paraId="57AA6392"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3B6A45DD" w14:textId="3899704A" w:rsidR="20101116" w:rsidRDefault="20101116" w:rsidP="00286379">
            <w:pPr>
              <w:spacing w:after="0"/>
            </w:pPr>
            <w:proofErr w:type="spellStart"/>
            <w:r w:rsidRPr="20101116">
              <w:rPr>
                <w:rFonts w:ascii="Calibri" w:eastAsia="Calibri" w:hAnsi="Calibri" w:cs="Calibri"/>
                <w:i/>
                <w:iCs/>
                <w:color w:val="000000" w:themeColor="text1"/>
                <w:sz w:val="24"/>
                <w:szCs w:val="24"/>
              </w:rPr>
              <w:t>Carex</w:t>
            </w:r>
            <w:proofErr w:type="spellEnd"/>
            <w:r w:rsidRPr="20101116">
              <w:rPr>
                <w:rFonts w:ascii="Calibri" w:eastAsia="Calibri" w:hAnsi="Calibri" w:cs="Calibri"/>
                <w:i/>
                <w:iCs/>
                <w:color w:val="000000" w:themeColor="text1"/>
                <w:sz w:val="24"/>
                <w:szCs w:val="24"/>
              </w:rPr>
              <w:t xml:space="preserve"> pensylvanica</w:t>
            </w:r>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5BB802EC" w14:textId="462F9652" w:rsidR="20101116" w:rsidRDefault="20101116" w:rsidP="00286379">
            <w:pPr>
              <w:spacing w:after="0"/>
            </w:pPr>
            <w:r w:rsidRPr="20101116">
              <w:rPr>
                <w:rFonts w:ascii="Calibri" w:eastAsia="Calibri" w:hAnsi="Calibri" w:cs="Calibri"/>
                <w:sz w:val="24"/>
                <w:szCs w:val="24"/>
              </w:rPr>
              <w:t xml:space="preserve">Pennsylvania sedge  </w:t>
            </w:r>
          </w:p>
        </w:tc>
        <w:tc>
          <w:tcPr>
            <w:tcW w:w="900" w:type="dxa"/>
            <w:tcBorders>
              <w:top w:val="single" w:sz="8" w:space="0" w:color="auto"/>
              <w:left w:val="single" w:sz="8" w:space="0" w:color="auto"/>
              <w:bottom w:val="single" w:sz="8" w:space="0" w:color="auto"/>
              <w:right w:val="single" w:sz="8" w:space="0" w:color="auto"/>
            </w:tcBorders>
            <w:vAlign w:val="bottom"/>
          </w:tcPr>
          <w:p w14:paraId="501E9B7E" w14:textId="31458139"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3A92A039" w14:textId="1CB64A8E"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14B30D37" w14:textId="0B0BAF12" w:rsidR="20101116" w:rsidRDefault="20101116" w:rsidP="00286379">
            <w:pPr>
              <w:spacing w:after="0"/>
            </w:pPr>
            <w:proofErr w:type="gramStart"/>
            <w:r w:rsidRPr="20101116">
              <w:rPr>
                <w:rFonts w:ascii="Calibri" w:eastAsia="Calibri" w:hAnsi="Calibri" w:cs="Calibri"/>
                <w:sz w:val="24"/>
                <w:szCs w:val="24"/>
              </w:rPr>
              <w:t>NE,SW</w:t>
            </w:r>
            <w:proofErr w:type="gramEnd"/>
            <w:r w:rsidRPr="20101116">
              <w:rPr>
                <w:rFonts w:ascii="Calibri" w:eastAsia="Calibri" w:hAnsi="Calibri" w:cs="Calibri"/>
                <w:sz w:val="24"/>
                <w:szCs w:val="24"/>
              </w:rPr>
              <w:t xml:space="preserve">,SE,NE  </w:t>
            </w:r>
          </w:p>
        </w:tc>
      </w:tr>
      <w:tr w:rsidR="20101116" w14:paraId="6C1AC9D0"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4C490C31" w14:textId="25E3DA02" w:rsidR="20101116" w:rsidRDefault="20101116" w:rsidP="00286379">
            <w:pPr>
              <w:spacing w:after="0"/>
            </w:pPr>
            <w:r w:rsidRPr="20101116">
              <w:rPr>
                <w:rFonts w:ascii="Calibri" w:eastAsia="Calibri" w:hAnsi="Calibri" w:cs="Calibri"/>
                <w:i/>
                <w:iCs/>
                <w:color w:val="000000" w:themeColor="text1"/>
                <w:sz w:val="24"/>
                <w:szCs w:val="24"/>
              </w:rPr>
              <w:t>Anemone patens</w:t>
            </w:r>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1E5C3951" w14:textId="0A587967" w:rsidR="20101116" w:rsidRDefault="20101116" w:rsidP="00286379">
            <w:pPr>
              <w:spacing w:after="0"/>
            </w:pPr>
            <w:r w:rsidRPr="20101116">
              <w:rPr>
                <w:rFonts w:ascii="Calibri" w:eastAsia="Calibri" w:hAnsi="Calibri" w:cs="Calibri"/>
                <w:sz w:val="24"/>
                <w:szCs w:val="24"/>
              </w:rPr>
              <w:t xml:space="preserve">pasqueflower  </w:t>
            </w:r>
          </w:p>
        </w:tc>
        <w:tc>
          <w:tcPr>
            <w:tcW w:w="900" w:type="dxa"/>
            <w:tcBorders>
              <w:top w:val="single" w:sz="8" w:space="0" w:color="auto"/>
              <w:left w:val="single" w:sz="8" w:space="0" w:color="auto"/>
              <w:bottom w:val="single" w:sz="8" w:space="0" w:color="auto"/>
              <w:right w:val="single" w:sz="8" w:space="0" w:color="auto"/>
            </w:tcBorders>
            <w:vAlign w:val="bottom"/>
          </w:tcPr>
          <w:p w14:paraId="41F91C7F" w14:textId="0AE94B2A" w:rsidR="20101116" w:rsidRDefault="20101116" w:rsidP="00286379">
            <w:pPr>
              <w:spacing w:after="0"/>
            </w:pPr>
            <w:r w:rsidRPr="20101116">
              <w:rPr>
                <w:rFonts w:ascii="Calibri" w:eastAsia="Calibri" w:hAnsi="Calibri" w:cs="Calibri"/>
                <w:color w:val="000000" w:themeColor="text1"/>
              </w:rPr>
              <w:t xml:space="preserve">e  </w:t>
            </w:r>
          </w:p>
        </w:tc>
        <w:tc>
          <w:tcPr>
            <w:tcW w:w="2250" w:type="dxa"/>
            <w:tcBorders>
              <w:top w:val="single" w:sz="8" w:space="0" w:color="auto"/>
              <w:left w:val="single" w:sz="8" w:space="0" w:color="auto"/>
              <w:bottom w:val="single" w:sz="8" w:space="0" w:color="auto"/>
              <w:right w:val="single" w:sz="8" w:space="0" w:color="auto"/>
            </w:tcBorders>
            <w:vAlign w:val="bottom"/>
          </w:tcPr>
          <w:p w14:paraId="4CE8961C" w14:textId="7D5BD9BF"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553038BD" w14:textId="4E96DE53"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  </w:t>
            </w:r>
          </w:p>
        </w:tc>
      </w:tr>
      <w:tr w:rsidR="20101116" w14:paraId="4DB423EC"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1B717884" w14:textId="12F88997" w:rsidR="20101116" w:rsidRDefault="20101116" w:rsidP="00286379">
            <w:pPr>
              <w:spacing w:after="0"/>
            </w:pPr>
            <w:proofErr w:type="spellStart"/>
            <w:r w:rsidRPr="20101116">
              <w:rPr>
                <w:rFonts w:ascii="Calibri" w:eastAsia="Calibri" w:hAnsi="Calibri" w:cs="Calibri"/>
                <w:i/>
                <w:iCs/>
                <w:color w:val="000000" w:themeColor="text1"/>
                <w:sz w:val="24"/>
                <w:szCs w:val="24"/>
              </w:rPr>
              <w:t>Antennaria</w:t>
            </w:r>
            <w:proofErr w:type="spellEnd"/>
            <w:r w:rsidRPr="20101116">
              <w:rPr>
                <w:rFonts w:ascii="Calibri" w:eastAsia="Calibri" w:hAnsi="Calibri" w:cs="Calibri"/>
                <w:i/>
                <w:iCs/>
                <w:color w:val="000000" w:themeColor="text1"/>
                <w:sz w:val="24"/>
                <w:szCs w:val="24"/>
              </w:rPr>
              <w:t xml:space="preserve"> </w:t>
            </w:r>
            <w:proofErr w:type="spellStart"/>
            <w:r w:rsidRPr="20101116">
              <w:rPr>
                <w:rFonts w:ascii="Calibri" w:eastAsia="Calibri" w:hAnsi="Calibri" w:cs="Calibri"/>
                <w:i/>
                <w:iCs/>
                <w:color w:val="000000" w:themeColor="text1"/>
                <w:sz w:val="24"/>
                <w:szCs w:val="24"/>
              </w:rPr>
              <w:t>neglecta</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284E494C" w14:textId="489254BC" w:rsidR="20101116" w:rsidRDefault="20101116" w:rsidP="00286379">
            <w:pPr>
              <w:spacing w:after="0"/>
            </w:pPr>
            <w:r w:rsidRPr="20101116">
              <w:rPr>
                <w:rFonts w:ascii="Calibri" w:eastAsia="Calibri" w:hAnsi="Calibri" w:cs="Calibri"/>
                <w:sz w:val="24"/>
                <w:szCs w:val="24"/>
              </w:rPr>
              <w:t xml:space="preserve">pussytoes  </w:t>
            </w:r>
          </w:p>
        </w:tc>
        <w:tc>
          <w:tcPr>
            <w:tcW w:w="900" w:type="dxa"/>
            <w:tcBorders>
              <w:top w:val="single" w:sz="8" w:space="0" w:color="auto"/>
              <w:left w:val="single" w:sz="8" w:space="0" w:color="auto"/>
              <w:bottom w:val="single" w:sz="8" w:space="0" w:color="auto"/>
              <w:right w:val="single" w:sz="8" w:space="0" w:color="auto"/>
            </w:tcBorders>
            <w:vAlign w:val="bottom"/>
          </w:tcPr>
          <w:p w14:paraId="5CE39C2D" w14:textId="7F25C8DA"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58CC99D4" w14:textId="29F96B33"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62738170" w14:textId="2355FA4E"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61050A81"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8DB4E2"/>
            <w:vAlign w:val="bottom"/>
          </w:tcPr>
          <w:p w14:paraId="47D8C1F3" w14:textId="4FDC4CDA" w:rsidR="20101116" w:rsidRDefault="20101116" w:rsidP="00286379">
            <w:pPr>
              <w:spacing w:after="0"/>
            </w:pPr>
            <w:r w:rsidRPr="20101116">
              <w:rPr>
                <w:rFonts w:ascii="Calibri" w:eastAsia="Calibri" w:hAnsi="Calibri" w:cs="Calibri"/>
                <w:i/>
                <w:iCs/>
                <w:color w:val="000000" w:themeColor="text1"/>
                <w:sz w:val="24"/>
                <w:szCs w:val="24"/>
              </w:rPr>
              <w:t xml:space="preserve">Campanula </w:t>
            </w:r>
            <w:proofErr w:type="spellStart"/>
            <w:r w:rsidRPr="20101116">
              <w:rPr>
                <w:rFonts w:ascii="Calibri" w:eastAsia="Calibri" w:hAnsi="Calibri" w:cs="Calibri"/>
                <w:i/>
                <w:iCs/>
                <w:color w:val="000000" w:themeColor="text1"/>
                <w:sz w:val="24"/>
                <w:szCs w:val="24"/>
              </w:rPr>
              <w:t>rotundifloria</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0B6AB50D" w14:textId="42692EA4" w:rsidR="20101116" w:rsidRDefault="20101116" w:rsidP="00286379">
            <w:pPr>
              <w:spacing w:after="0"/>
            </w:pPr>
            <w:r w:rsidRPr="20101116">
              <w:rPr>
                <w:rFonts w:ascii="Calibri" w:eastAsia="Calibri" w:hAnsi="Calibri" w:cs="Calibri"/>
                <w:sz w:val="24"/>
                <w:szCs w:val="24"/>
              </w:rPr>
              <w:t xml:space="preserve">Harebell  </w:t>
            </w:r>
          </w:p>
        </w:tc>
        <w:tc>
          <w:tcPr>
            <w:tcW w:w="900" w:type="dxa"/>
            <w:tcBorders>
              <w:top w:val="single" w:sz="8" w:space="0" w:color="auto"/>
              <w:left w:val="single" w:sz="8" w:space="0" w:color="auto"/>
              <w:bottom w:val="single" w:sz="8" w:space="0" w:color="auto"/>
              <w:right w:val="single" w:sz="8" w:space="0" w:color="auto"/>
            </w:tcBorders>
            <w:vAlign w:val="bottom"/>
          </w:tcPr>
          <w:p w14:paraId="1E71C697" w14:textId="611DACC9" w:rsidR="20101116" w:rsidRDefault="20101116" w:rsidP="00286379">
            <w:pPr>
              <w:spacing w:after="0"/>
            </w:pPr>
            <w:r w:rsidRPr="20101116">
              <w:rPr>
                <w:rFonts w:ascii="Calibri" w:eastAsia="Calibri" w:hAnsi="Calibri" w:cs="Calibri"/>
                <w:color w:val="000000" w:themeColor="text1"/>
              </w:rPr>
              <w:t xml:space="preserve">m/l  </w:t>
            </w:r>
          </w:p>
        </w:tc>
        <w:tc>
          <w:tcPr>
            <w:tcW w:w="2250" w:type="dxa"/>
            <w:tcBorders>
              <w:top w:val="single" w:sz="8" w:space="0" w:color="auto"/>
              <w:left w:val="single" w:sz="8" w:space="0" w:color="auto"/>
              <w:bottom w:val="single" w:sz="8" w:space="0" w:color="auto"/>
              <w:right w:val="single" w:sz="8" w:space="0" w:color="auto"/>
            </w:tcBorders>
            <w:vAlign w:val="bottom"/>
          </w:tcPr>
          <w:p w14:paraId="14049A46" w14:textId="7D349D5E"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0DE96079" w14:textId="02E4AA7D" w:rsidR="20101116" w:rsidRDefault="20101116" w:rsidP="00286379">
            <w:pPr>
              <w:spacing w:after="0"/>
            </w:pPr>
            <w:proofErr w:type="gramStart"/>
            <w:r w:rsidRPr="20101116">
              <w:rPr>
                <w:rFonts w:ascii="Calibri" w:eastAsia="Calibri" w:hAnsi="Calibri" w:cs="Calibri"/>
                <w:sz w:val="24"/>
                <w:szCs w:val="24"/>
              </w:rPr>
              <w:t>NW,SE</w:t>
            </w:r>
            <w:proofErr w:type="gramEnd"/>
            <w:r w:rsidRPr="20101116">
              <w:rPr>
                <w:rFonts w:ascii="Calibri" w:eastAsia="Calibri" w:hAnsi="Calibri" w:cs="Calibri"/>
                <w:sz w:val="24"/>
                <w:szCs w:val="24"/>
              </w:rPr>
              <w:t xml:space="preserve">, NE,   </w:t>
            </w:r>
          </w:p>
        </w:tc>
      </w:tr>
      <w:tr w:rsidR="20101116" w14:paraId="2980910B"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159C84BD" w14:textId="3F9C28E9" w:rsidR="20101116" w:rsidRDefault="20101116" w:rsidP="00286379">
            <w:pPr>
              <w:spacing w:after="0"/>
            </w:pPr>
            <w:r w:rsidRPr="20101116">
              <w:rPr>
                <w:rFonts w:ascii="Calibri" w:eastAsia="Calibri" w:hAnsi="Calibri" w:cs="Calibri"/>
                <w:i/>
                <w:iCs/>
                <w:color w:val="000000" w:themeColor="text1"/>
                <w:sz w:val="24"/>
                <w:szCs w:val="24"/>
              </w:rPr>
              <w:t xml:space="preserve">Dicentra </w:t>
            </w:r>
            <w:proofErr w:type="spellStart"/>
            <w:r w:rsidRPr="20101116">
              <w:rPr>
                <w:rFonts w:ascii="Calibri" w:eastAsia="Calibri" w:hAnsi="Calibri" w:cs="Calibri"/>
                <w:i/>
                <w:iCs/>
                <w:color w:val="000000" w:themeColor="text1"/>
                <w:sz w:val="24"/>
                <w:szCs w:val="24"/>
              </w:rPr>
              <w:t>cucullaria</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682257CA" w14:textId="1740B9FB" w:rsidR="20101116" w:rsidRDefault="20101116" w:rsidP="00286379">
            <w:pPr>
              <w:spacing w:after="0"/>
            </w:pPr>
            <w:r w:rsidRPr="20101116">
              <w:rPr>
                <w:rFonts w:ascii="Calibri" w:eastAsia="Calibri" w:hAnsi="Calibri" w:cs="Calibri"/>
                <w:sz w:val="24"/>
                <w:szCs w:val="24"/>
              </w:rPr>
              <w:t xml:space="preserve">Dutchmen's breeches  </w:t>
            </w:r>
          </w:p>
        </w:tc>
        <w:tc>
          <w:tcPr>
            <w:tcW w:w="900" w:type="dxa"/>
            <w:tcBorders>
              <w:top w:val="single" w:sz="8" w:space="0" w:color="auto"/>
              <w:left w:val="single" w:sz="8" w:space="0" w:color="auto"/>
              <w:bottom w:val="single" w:sz="8" w:space="0" w:color="auto"/>
              <w:right w:val="single" w:sz="8" w:space="0" w:color="auto"/>
            </w:tcBorders>
            <w:vAlign w:val="bottom"/>
          </w:tcPr>
          <w:p w14:paraId="7C47ACB1" w14:textId="3D8408CC"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03D10F5D" w14:textId="285ED2EC" w:rsidR="20101116" w:rsidRDefault="20101116" w:rsidP="00286379">
            <w:pPr>
              <w:spacing w:after="0"/>
            </w:pPr>
            <w:r w:rsidRPr="20101116">
              <w:rPr>
                <w:rFonts w:ascii="Calibri" w:eastAsia="Calibri" w:hAnsi="Calibri" w:cs="Calibri"/>
                <w:color w:val="000000" w:themeColor="text1"/>
              </w:rPr>
              <w:t xml:space="preserve">Part Shade, Shade  </w:t>
            </w:r>
          </w:p>
        </w:tc>
        <w:tc>
          <w:tcPr>
            <w:tcW w:w="1710" w:type="dxa"/>
            <w:tcBorders>
              <w:top w:val="single" w:sz="8" w:space="0" w:color="auto"/>
              <w:left w:val="single" w:sz="8" w:space="0" w:color="auto"/>
              <w:bottom w:val="single" w:sz="8" w:space="0" w:color="auto"/>
              <w:right w:val="single" w:sz="8" w:space="0" w:color="auto"/>
            </w:tcBorders>
            <w:vAlign w:val="bottom"/>
          </w:tcPr>
          <w:p w14:paraId="0EEED079" w14:textId="3659AF07" w:rsidR="20101116" w:rsidRDefault="20101116" w:rsidP="00286379">
            <w:pPr>
              <w:spacing w:after="0"/>
            </w:pPr>
            <w:r w:rsidRPr="20101116">
              <w:rPr>
                <w:rFonts w:ascii="Calibri" w:eastAsia="Calibri" w:hAnsi="Calibri" w:cs="Calibri"/>
                <w:color w:val="000000" w:themeColor="text1"/>
              </w:rPr>
              <w:t xml:space="preserve">SE, SW, NE  </w:t>
            </w:r>
          </w:p>
        </w:tc>
      </w:tr>
      <w:tr w:rsidR="20101116" w14:paraId="6827E341"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01CECCBD" w14:textId="01E7A74F" w:rsidR="20101116" w:rsidRDefault="20101116" w:rsidP="00286379">
            <w:pPr>
              <w:spacing w:after="0"/>
            </w:pPr>
            <w:proofErr w:type="spellStart"/>
            <w:r w:rsidRPr="20101116">
              <w:rPr>
                <w:rFonts w:ascii="Calibri" w:eastAsia="Calibri" w:hAnsi="Calibri" w:cs="Calibri"/>
                <w:i/>
                <w:iCs/>
                <w:color w:val="000000" w:themeColor="text1"/>
                <w:sz w:val="24"/>
                <w:szCs w:val="24"/>
              </w:rPr>
              <w:t>Enemion</w:t>
            </w:r>
            <w:proofErr w:type="spellEnd"/>
            <w:r w:rsidRPr="20101116">
              <w:rPr>
                <w:rFonts w:ascii="Calibri" w:eastAsia="Calibri" w:hAnsi="Calibri" w:cs="Calibri"/>
                <w:i/>
                <w:iCs/>
                <w:color w:val="000000" w:themeColor="text1"/>
                <w:sz w:val="24"/>
                <w:szCs w:val="24"/>
              </w:rPr>
              <w:t xml:space="preserve"> </w:t>
            </w:r>
            <w:proofErr w:type="spellStart"/>
            <w:r w:rsidRPr="20101116">
              <w:rPr>
                <w:rFonts w:ascii="Calibri" w:eastAsia="Calibri" w:hAnsi="Calibri" w:cs="Calibri"/>
                <w:i/>
                <w:iCs/>
                <w:color w:val="000000" w:themeColor="text1"/>
                <w:sz w:val="24"/>
                <w:szCs w:val="24"/>
              </w:rPr>
              <w:t>biternatum</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2CFDB6B7" w14:textId="4DF69F58" w:rsidR="20101116" w:rsidRDefault="20101116" w:rsidP="00286379">
            <w:pPr>
              <w:spacing w:after="0"/>
            </w:pPr>
            <w:r w:rsidRPr="20101116">
              <w:rPr>
                <w:rFonts w:ascii="Calibri" w:eastAsia="Calibri" w:hAnsi="Calibri" w:cs="Calibri"/>
                <w:sz w:val="24"/>
                <w:szCs w:val="24"/>
              </w:rPr>
              <w:t xml:space="preserve">False rue anemone  </w:t>
            </w:r>
          </w:p>
        </w:tc>
        <w:tc>
          <w:tcPr>
            <w:tcW w:w="900" w:type="dxa"/>
            <w:tcBorders>
              <w:top w:val="single" w:sz="8" w:space="0" w:color="auto"/>
              <w:left w:val="single" w:sz="8" w:space="0" w:color="auto"/>
              <w:bottom w:val="single" w:sz="8" w:space="0" w:color="auto"/>
              <w:right w:val="single" w:sz="8" w:space="0" w:color="auto"/>
            </w:tcBorders>
            <w:vAlign w:val="bottom"/>
          </w:tcPr>
          <w:p w14:paraId="6BE46398" w14:textId="0BA46016"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71AB192D" w14:textId="1B1AAC5E" w:rsidR="20101116" w:rsidRDefault="20101116" w:rsidP="00286379">
            <w:pPr>
              <w:spacing w:after="0"/>
            </w:pPr>
            <w:r w:rsidRPr="20101116">
              <w:rPr>
                <w:rFonts w:ascii="Calibri" w:eastAsia="Calibri" w:hAnsi="Calibri" w:cs="Calibri"/>
                <w:color w:val="000000" w:themeColor="text1"/>
              </w:rPr>
              <w:t xml:space="preserve">Part Shade, Shade  </w:t>
            </w:r>
          </w:p>
        </w:tc>
        <w:tc>
          <w:tcPr>
            <w:tcW w:w="1710" w:type="dxa"/>
            <w:tcBorders>
              <w:top w:val="single" w:sz="8" w:space="0" w:color="auto"/>
              <w:left w:val="single" w:sz="8" w:space="0" w:color="auto"/>
              <w:bottom w:val="single" w:sz="8" w:space="0" w:color="auto"/>
              <w:right w:val="single" w:sz="8" w:space="0" w:color="auto"/>
            </w:tcBorders>
            <w:vAlign w:val="bottom"/>
          </w:tcPr>
          <w:p w14:paraId="77D60317" w14:textId="40288663" w:rsidR="20101116" w:rsidRDefault="20101116" w:rsidP="00286379">
            <w:pPr>
              <w:spacing w:after="0"/>
            </w:pPr>
            <w:r w:rsidRPr="20101116">
              <w:rPr>
                <w:rFonts w:ascii="Calibri" w:eastAsia="Calibri" w:hAnsi="Calibri" w:cs="Calibri"/>
                <w:sz w:val="24"/>
                <w:szCs w:val="24"/>
              </w:rPr>
              <w:t xml:space="preserve">SE  </w:t>
            </w:r>
          </w:p>
        </w:tc>
      </w:tr>
      <w:tr w:rsidR="20101116" w14:paraId="368D7CEE"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24726F71" w14:textId="0A2DAD30" w:rsidR="20101116" w:rsidRDefault="20101116" w:rsidP="00286379">
            <w:pPr>
              <w:spacing w:after="0"/>
            </w:pPr>
            <w:proofErr w:type="gramStart"/>
            <w:r w:rsidRPr="20101116">
              <w:rPr>
                <w:rFonts w:ascii="Calibri" w:eastAsia="Calibri" w:hAnsi="Calibri" w:cs="Calibri"/>
                <w:i/>
                <w:iCs/>
                <w:color w:val="000000" w:themeColor="text1"/>
                <w:sz w:val="24"/>
                <w:szCs w:val="24"/>
              </w:rPr>
              <w:t>Fragaria  virginiana</w:t>
            </w:r>
            <w:proofErr w:type="gram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6AFB30E0" w14:textId="25850FD4" w:rsidR="20101116" w:rsidRDefault="20101116" w:rsidP="00286379">
            <w:pPr>
              <w:spacing w:after="0"/>
            </w:pPr>
            <w:r w:rsidRPr="20101116">
              <w:rPr>
                <w:rFonts w:ascii="Calibri" w:eastAsia="Calibri" w:hAnsi="Calibri" w:cs="Calibri"/>
                <w:sz w:val="24"/>
                <w:szCs w:val="24"/>
              </w:rPr>
              <w:t xml:space="preserve">Wild strawberry  </w:t>
            </w:r>
          </w:p>
        </w:tc>
        <w:tc>
          <w:tcPr>
            <w:tcW w:w="900" w:type="dxa"/>
            <w:tcBorders>
              <w:top w:val="single" w:sz="8" w:space="0" w:color="auto"/>
              <w:left w:val="single" w:sz="8" w:space="0" w:color="auto"/>
              <w:bottom w:val="single" w:sz="8" w:space="0" w:color="auto"/>
              <w:right w:val="single" w:sz="8" w:space="0" w:color="auto"/>
            </w:tcBorders>
            <w:vAlign w:val="bottom"/>
          </w:tcPr>
          <w:p w14:paraId="0C63D5DA" w14:textId="7543F21E"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6F312B2C" w14:textId="49179A66"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5098C2D5" w14:textId="55A08E0C"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61CC507F"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13A800D7" w14:textId="69B9FA06" w:rsidR="20101116" w:rsidRDefault="20101116" w:rsidP="00286379">
            <w:pPr>
              <w:spacing w:after="0"/>
            </w:pPr>
            <w:proofErr w:type="spellStart"/>
            <w:r w:rsidRPr="20101116">
              <w:rPr>
                <w:rFonts w:ascii="Calibri" w:eastAsia="Calibri" w:hAnsi="Calibri" w:cs="Calibri"/>
                <w:i/>
                <w:iCs/>
                <w:color w:val="000000" w:themeColor="text1"/>
                <w:sz w:val="24"/>
                <w:szCs w:val="24"/>
              </w:rPr>
              <w:t>Geum</w:t>
            </w:r>
            <w:proofErr w:type="spellEnd"/>
            <w:r w:rsidRPr="20101116">
              <w:rPr>
                <w:rFonts w:ascii="Calibri" w:eastAsia="Calibri" w:hAnsi="Calibri" w:cs="Calibri"/>
                <w:i/>
                <w:iCs/>
                <w:color w:val="000000" w:themeColor="text1"/>
                <w:sz w:val="24"/>
                <w:szCs w:val="24"/>
              </w:rPr>
              <w:t xml:space="preserve"> </w:t>
            </w:r>
            <w:proofErr w:type="spellStart"/>
            <w:r w:rsidRPr="20101116">
              <w:rPr>
                <w:rFonts w:ascii="Calibri" w:eastAsia="Calibri" w:hAnsi="Calibri" w:cs="Calibri"/>
                <w:i/>
                <w:iCs/>
                <w:color w:val="000000" w:themeColor="text1"/>
                <w:sz w:val="24"/>
                <w:szCs w:val="24"/>
              </w:rPr>
              <w:t>triflorum</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23B071DB" w14:textId="6B284FE4" w:rsidR="20101116" w:rsidRDefault="20101116" w:rsidP="00286379">
            <w:pPr>
              <w:spacing w:after="0"/>
            </w:pPr>
            <w:r w:rsidRPr="20101116">
              <w:rPr>
                <w:rFonts w:ascii="Calibri" w:eastAsia="Calibri" w:hAnsi="Calibri" w:cs="Calibri"/>
                <w:sz w:val="24"/>
                <w:szCs w:val="24"/>
              </w:rPr>
              <w:t xml:space="preserve">Prairie smoke  </w:t>
            </w:r>
          </w:p>
        </w:tc>
        <w:tc>
          <w:tcPr>
            <w:tcW w:w="900" w:type="dxa"/>
            <w:tcBorders>
              <w:top w:val="single" w:sz="8" w:space="0" w:color="auto"/>
              <w:left w:val="single" w:sz="8" w:space="0" w:color="auto"/>
              <w:bottom w:val="single" w:sz="8" w:space="0" w:color="auto"/>
              <w:right w:val="single" w:sz="8" w:space="0" w:color="auto"/>
            </w:tcBorders>
            <w:vAlign w:val="bottom"/>
          </w:tcPr>
          <w:p w14:paraId="47FAC3E2" w14:textId="3CBC234A"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013DAAA5" w14:textId="3B0E37E4" w:rsidR="20101116" w:rsidRDefault="20101116" w:rsidP="00286379">
            <w:pPr>
              <w:spacing w:after="0"/>
            </w:pPr>
            <w:r w:rsidRPr="20101116">
              <w:rPr>
                <w:rFonts w:ascii="Calibri" w:eastAsia="Calibri" w:hAnsi="Calibri" w:cs="Calibri"/>
                <w:color w:val="000000" w:themeColor="text1"/>
              </w:rPr>
              <w:t xml:space="preserve">Sun  </w:t>
            </w:r>
          </w:p>
        </w:tc>
        <w:tc>
          <w:tcPr>
            <w:tcW w:w="1710" w:type="dxa"/>
            <w:tcBorders>
              <w:top w:val="single" w:sz="8" w:space="0" w:color="auto"/>
              <w:left w:val="single" w:sz="8" w:space="0" w:color="auto"/>
              <w:bottom w:val="single" w:sz="8" w:space="0" w:color="auto"/>
              <w:right w:val="single" w:sz="8" w:space="0" w:color="auto"/>
            </w:tcBorders>
            <w:vAlign w:val="bottom"/>
          </w:tcPr>
          <w:p w14:paraId="11588825" w14:textId="0E3EAC03"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 NE  </w:t>
            </w:r>
          </w:p>
        </w:tc>
      </w:tr>
      <w:tr w:rsidR="20101116" w14:paraId="3B4069D8"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5B3D7"/>
            <w:vAlign w:val="bottom"/>
          </w:tcPr>
          <w:p w14:paraId="7913EA19" w14:textId="730F9920" w:rsidR="20101116" w:rsidRDefault="20101116" w:rsidP="00286379">
            <w:pPr>
              <w:spacing w:after="0"/>
            </w:pPr>
            <w:r w:rsidRPr="20101116">
              <w:rPr>
                <w:rFonts w:ascii="Calibri" w:eastAsia="Calibri" w:hAnsi="Calibri" w:cs="Calibri"/>
                <w:i/>
                <w:iCs/>
                <w:color w:val="000000" w:themeColor="text1"/>
                <w:sz w:val="24"/>
                <w:szCs w:val="24"/>
              </w:rPr>
              <w:t xml:space="preserve">Heuchera </w:t>
            </w:r>
            <w:proofErr w:type="spellStart"/>
            <w:r w:rsidRPr="20101116">
              <w:rPr>
                <w:rFonts w:ascii="Calibri" w:eastAsia="Calibri" w:hAnsi="Calibri" w:cs="Calibri"/>
                <w:i/>
                <w:iCs/>
                <w:color w:val="000000" w:themeColor="text1"/>
                <w:sz w:val="24"/>
                <w:szCs w:val="24"/>
              </w:rPr>
              <w:t>richardsonii</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4171C089" w14:textId="62D8E98D" w:rsidR="20101116" w:rsidRDefault="20101116" w:rsidP="00286379">
            <w:pPr>
              <w:spacing w:after="0"/>
            </w:pPr>
            <w:r w:rsidRPr="20101116">
              <w:rPr>
                <w:rFonts w:ascii="Calibri" w:eastAsia="Calibri" w:hAnsi="Calibri" w:cs="Calibri"/>
                <w:sz w:val="24"/>
                <w:szCs w:val="24"/>
              </w:rPr>
              <w:t xml:space="preserve">Alumroot  </w:t>
            </w:r>
          </w:p>
        </w:tc>
        <w:tc>
          <w:tcPr>
            <w:tcW w:w="900" w:type="dxa"/>
            <w:tcBorders>
              <w:top w:val="single" w:sz="8" w:space="0" w:color="auto"/>
              <w:left w:val="single" w:sz="8" w:space="0" w:color="auto"/>
              <w:bottom w:val="single" w:sz="8" w:space="0" w:color="auto"/>
              <w:right w:val="single" w:sz="8" w:space="0" w:color="auto"/>
            </w:tcBorders>
            <w:vAlign w:val="bottom"/>
          </w:tcPr>
          <w:p w14:paraId="76B3130D" w14:textId="5BDD2C77"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1E413293" w14:textId="28CE9A24"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2C589655" w14:textId="3ACA3D3D"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4E0E4C29"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8DB4E2"/>
            <w:vAlign w:val="bottom"/>
          </w:tcPr>
          <w:p w14:paraId="2BF93D21" w14:textId="1A1B2929" w:rsidR="20101116" w:rsidRDefault="20101116" w:rsidP="00286379">
            <w:pPr>
              <w:spacing w:after="0"/>
            </w:pPr>
            <w:r w:rsidRPr="20101116">
              <w:rPr>
                <w:rFonts w:ascii="Calibri" w:eastAsia="Calibri" w:hAnsi="Calibri" w:cs="Calibri"/>
                <w:i/>
                <w:iCs/>
                <w:color w:val="000000" w:themeColor="text1"/>
                <w:sz w:val="24"/>
                <w:szCs w:val="24"/>
              </w:rPr>
              <w:lastRenderedPageBreak/>
              <w:t xml:space="preserve">Lithospermum </w:t>
            </w:r>
            <w:proofErr w:type="spellStart"/>
            <w:r w:rsidRPr="20101116">
              <w:rPr>
                <w:rFonts w:ascii="Calibri" w:eastAsia="Calibri" w:hAnsi="Calibri" w:cs="Calibri"/>
                <w:i/>
                <w:iCs/>
                <w:color w:val="000000" w:themeColor="text1"/>
                <w:sz w:val="24"/>
                <w:szCs w:val="24"/>
              </w:rPr>
              <w:t>canescens</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32D136FB" w14:textId="2E61FC24" w:rsidR="20101116" w:rsidRDefault="20101116" w:rsidP="00286379">
            <w:pPr>
              <w:spacing w:after="0"/>
            </w:pPr>
            <w:r w:rsidRPr="20101116">
              <w:rPr>
                <w:rFonts w:ascii="Calibri" w:eastAsia="Calibri" w:hAnsi="Calibri" w:cs="Calibri"/>
                <w:sz w:val="24"/>
                <w:szCs w:val="24"/>
              </w:rPr>
              <w:t xml:space="preserve">Hoary puccoon  </w:t>
            </w:r>
          </w:p>
        </w:tc>
        <w:tc>
          <w:tcPr>
            <w:tcW w:w="900" w:type="dxa"/>
            <w:tcBorders>
              <w:top w:val="single" w:sz="8" w:space="0" w:color="auto"/>
              <w:left w:val="single" w:sz="8" w:space="0" w:color="auto"/>
              <w:bottom w:val="single" w:sz="8" w:space="0" w:color="auto"/>
              <w:right w:val="single" w:sz="8" w:space="0" w:color="auto"/>
            </w:tcBorders>
            <w:vAlign w:val="bottom"/>
          </w:tcPr>
          <w:p w14:paraId="40F110B4" w14:textId="6417DAD2"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6694BDB2" w14:textId="1EFB9533" w:rsidR="20101116" w:rsidRDefault="20101116" w:rsidP="00286379">
            <w:pPr>
              <w:spacing w:after="0"/>
            </w:pPr>
            <w:r w:rsidRPr="20101116">
              <w:rPr>
                <w:rFonts w:ascii="Calibri" w:eastAsia="Calibri" w:hAnsi="Calibri" w:cs="Calibri"/>
                <w:color w:val="000000" w:themeColor="text1"/>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4CCF81AA" w14:textId="06759080"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3FEDD195"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bottom"/>
          </w:tcPr>
          <w:p w14:paraId="7CE2B605" w14:textId="1F495671" w:rsidR="20101116" w:rsidRDefault="20101116" w:rsidP="00286379">
            <w:pPr>
              <w:spacing w:after="0"/>
            </w:pPr>
            <w:proofErr w:type="spellStart"/>
            <w:r w:rsidRPr="20101116">
              <w:rPr>
                <w:rFonts w:ascii="Calibri" w:eastAsia="Calibri" w:hAnsi="Calibri" w:cs="Calibri"/>
                <w:i/>
                <w:iCs/>
                <w:color w:val="000000" w:themeColor="text1"/>
                <w:sz w:val="24"/>
                <w:szCs w:val="24"/>
              </w:rPr>
              <w:t>Pediomelum</w:t>
            </w:r>
            <w:proofErr w:type="spellEnd"/>
            <w:r w:rsidRPr="20101116">
              <w:rPr>
                <w:rFonts w:ascii="Calibri" w:eastAsia="Calibri" w:hAnsi="Calibri" w:cs="Calibri"/>
                <w:i/>
                <w:iCs/>
                <w:color w:val="000000" w:themeColor="text1"/>
                <w:sz w:val="24"/>
                <w:szCs w:val="24"/>
              </w:rPr>
              <w:t xml:space="preserve"> esculentum</w:t>
            </w:r>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4F313E9E" w14:textId="570280E4" w:rsidR="20101116" w:rsidRDefault="20101116" w:rsidP="00286379">
            <w:pPr>
              <w:spacing w:after="0"/>
            </w:pPr>
            <w:r w:rsidRPr="20101116">
              <w:rPr>
                <w:rFonts w:ascii="Calibri" w:eastAsia="Calibri" w:hAnsi="Calibri" w:cs="Calibri"/>
                <w:sz w:val="24"/>
                <w:szCs w:val="24"/>
              </w:rPr>
              <w:t xml:space="preserve">Prairie turnip  </w:t>
            </w:r>
          </w:p>
        </w:tc>
        <w:tc>
          <w:tcPr>
            <w:tcW w:w="900" w:type="dxa"/>
            <w:tcBorders>
              <w:top w:val="single" w:sz="8" w:space="0" w:color="auto"/>
              <w:left w:val="single" w:sz="8" w:space="0" w:color="auto"/>
              <w:bottom w:val="single" w:sz="8" w:space="0" w:color="auto"/>
              <w:right w:val="single" w:sz="8" w:space="0" w:color="auto"/>
            </w:tcBorders>
            <w:vAlign w:val="bottom"/>
          </w:tcPr>
          <w:p w14:paraId="39A0794B" w14:textId="5C648E24"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255EB1CF" w14:textId="1E1E2243" w:rsidR="20101116" w:rsidRDefault="20101116" w:rsidP="00286379">
            <w:pPr>
              <w:spacing w:after="0"/>
            </w:pPr>
            <w:r w:rsidRPr="20101116">
              <w:rPr>
                <w:rFonts w:ascii="Calibri" w:eastAsia="Calibri" w:hAnsi="Calibri" w:cs="Calibri"/>
                <w:color w:val="000000" w:themeColor="text1"/>
              </w:rPr>
              <w:t xml:space="preserve">Sun  </w:t>
            </w:r>
          </w:p>
        </w:tc>
        <w:tc>
          <w:tcPr>
            <w:tcW w:w="1710" w:type="dxa"/>
            <w:tcBorders>
              <w:top w:val="single" w:sz="8" w:space="0" w:color="auto"/>
              <w:left w:val="single" w:sz="8" w:space="0" w:color="auto"/>
              <w:bottom w:val="single" w:sz="8" w:space="0" w:color="auto"/>
              <w:right w:val="single" w:sz="8" w:space="0" w:color="auto"/>
            </w:tcBorders>
            <w:vAlign w:val="bottom"/>
          </w:tcPr>
          <w:p w14:paraId="3F11ECA2" w14:textId="61E95C98"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 SE  </w:t>
            </w:r>
          </w:p>
        </w:tc>
      </w:tr>
      <w:tr w:rsidR="20101116" w14:paraId="0F3399FE"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71AF239D" w14:textId="592FFCC1" w:rsidR="20101116" w:rsidRDefault="20101116" w:rsidP="00286379">
            <w:pPr>
              <w:spacing w:after="0"/>
            </w:pPr>
            <w:r w:rsidRPr="20101116">
              <w:rPr>
                <w:rFonts w:ascii="Calibri" w:eastAsia="Calibri" w:hAnsi="Calibri" w:cs="Calibri"/>
                <w:i/>
                <w:iCs/>
                <w:color w:val="000000" w:themeColor="text1"/>
                <w:sz w:val="24"/>
                <w:szCs w:val="24"/>
              </w:rPr>
              <w:t>Sanguinaria canadensis</w:t>
            </w:r>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4E67BD08" w14:textId="1AC68645" w:rsidR="20101116" w:rsidRDefault="20101116" w:rsidP="00286379">
            <w:pPr>
              <w:spacing w:after="0"/>
            </w:pPr>
            <w:r w:rsidRPr="20101116">
              <w:rPr>
                <w:rFonts w:ascii="Calibri" w:eastAsia="Calibri" w:hAnsi="Calibri" w:cs="Calibri"/>
                <w:sz w:val="24"/>
                <w:szCs w:val="24"/>
              </w:rPr>
              <w:t xml:space="preserve">Bloodroot  </w:t>
            </w:r>
          </w:p>
        </w:tc>
        <w:tc>
          <w:tcPr>
            <w:tcW w:w="900" w:type="dxa"/>
            <w:tcBorders>
              <w:top w:val="single" w:sz="8" w:space="0" w:color="auto"/>
              <w:left w:val="single" w:sz="8" w:space="0" w:color="auto"/>
              <w:bottom w:val="single" w:sz="8" w:space="0" w:color="auto"/>
              <w:right w:val="single" w:sz="8" w:space="0" w:color="auto"/>
            </w:tcBorders>
            <w:vAlign w:val="bottom"/>
          </w:tcPr>
          <w:p w14:paraId="09865EEA" w14:textId="4C26373E" w:rsidR="20101116" w:rsidRDefault="20101116" w:rsidP="00286379">
            <w:pPr>
              <w:spacing w:after="0"/>
            </w:pPr>
            <w:r w:rsidRPr="20101116">
              <w:rPr>
                <w:rFonts w:ascii="Calibri" w:eastAsia="Calibri" w:hAnsi="Calibri" w:cs="Calibri"/>
                <w:color w:val="000000" w:themeColor="text1"/>
              </w:rPr>
              <w:t xml:space="preserve">e  </w:t>
            </w:r>
          </w:p>
        </w:tc>
        <w:tc>
          <w:tcPr>
            <w:tcW w:w="2250" w:type="dxa"/>
            <w:tcBorders>
              <w:top w:val="single" w:sz="8" w:space="0" w:color="auto"/>
              <w:left w:val="single" w:sz="8" w:space="0" w:color="auto"/>
              <w:bottom w:val="single" w:sz="8" w:space="0" w:color="auto"/>
              <w:right w:val="single" w:sz="8" w:space="0" w:color="auto"/>
            </w:tcBorders>
            <w:vAlign w:val="bottom"/>
          </w:tcPr>
          <w:p w14:paraId="79063B7C" w14:textId="5A1DBA41" w:rsidR="20101116" w:rsidRDefault="20101116" w:rsidP="00286379">
            <w:pPr>
              <w:spacing w:after="0"/>
            </w:pPr>
            <w:r w:rsidRPr="20101116">
              <w:rPr>
                <w:rFonts w:ascii="Calibri" w:eastAsia="Calibri" w:hAnsi="Calibri" w:cs="Calibri"/>
                <w:color w:val="000000" w:themeColor="text1"/>
              </w:rPr>
              <w:t xml:space="preserve">Part Shade, Shade  </w:t>
            </w:r>
          </w:p>
        </w:tc>
        <w:tc>
          <w:tcPr>
            <w:tcW w:w="1710" w:type="dxa"/>
            <w:tcBorders>
              <w:top w:val="single" w:sz="8" w:space="0" w:color="auto"/>
              <w:left w:val="single" w:sz="8" w:space="0" w:color="auto"/>
              <w:bottom w:val="single" w:sz="8" w:space="0" w:color="auto"/>
              <w:right w:val="single" w:sz="8" w:space="0" w:color="auto"/>
            </w:tcBorders>
            <w:vAlign w:val="bottom"/>
          </w:tcPr>
          <w:p w14:paraId="6ADBB4A5" w14:textId="09761CA8"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1AE67055"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8EAADB" w:themeFill="accent1" w:themeFillTint="99"/>
            <w:vAlign w:val="bottom"/>
          </w:tcPr>
          <w:p w14:paraId="752281D9" w14:textId="307EDB39" w:rsidR="20101116" w:rsidRDefault="20101116" w:rsidP="00286379">
            <w:pPr>
              <w:spacing w:after="0"/>
            </w:pPr>
            <w:r w:rsidRPr="20101116">
              <w:rPr>
                <w:rFonts w:ascii="Calibri" w:eastAsia="Calibri" w:hAnsi="Calibri" w:cs="Calibri"/>
                <w:color w:val="000000" w:themeColor="text1"/>
              </w:rPr>
              <w:t xml:space="preserve">Silphium </w:t>
            </w:r>
            <w:proofErr w:type="spellStart"/>
            <w:r w:rsidRPr="20101116">
              <w:rPr>
                <w:rFonts w:ascii="Calibri" w:eastAsia="Calibri" w:hAnsi="Calibri" w:cs="Calibri"/>
                <w:color w:val="000000" w:themeColor="text1"/>
              </w:rPr>
              <w:t>laciniatum</w:t>
            </w:r>
            <w:proofErr w:type="spellEnd"/>
          </w:p>
        </w:tc>
        <w:tc>
          <w:tcPr>
            <w:tcW w:w="1800" w:type="dxa"/>
            <w:tcBorders>
              <w:top w:val="single" w:sz="8" w:space="0" w:color="auto"/>
              <w:left w:val="single" w:sz="8" w:space="0" w:color="auto"/>
              <w:bottom w:val="single" w:sz="8" w:space="0" w:color="auto"/>
              <w:right w:val="single" w:sz="8" w:space="0" w:color="auto"/>
            </w:tcBorders>
            <w:vAlign w:val="bottom"/>
          </w:tcPr>
          <w:p w14:paraId="1989C948" w14:textId="3D42D3CB" w:rsidR="20101116" w:rsidRDefault="20101116" w:rsidP="00286379">
            <w:pPr>
              <w:spacing w:after="0"/>
            </w:pPr>
            <w:r w:rsidRPr="20101116">
              <w:rPr>
                <w:rFonts w:ascii="Calibri" w:eastAsia="Calibri" w:hAnsi="Calibri" w:cs="Calibri"/>
                <w:sz w:val="24"/>
                <w:szCs w:val="24"/>
              </w:rPr>
              <w:t>Compass plant</w:t>
            </w:r>
          </w:p>
        </w:tc>
        <w:tc>
          <w:tcPr>
            <w:tcW w:w="900" w:type="dxa"/>
            <w:tcBorders>
              <w:top w:val="single" w:sz="8" w:space="0" w:color="auto"/>
              <w:left w:val="single" w:sz="8" w:space="0" w:color="auto"/>
              <w:bottom w:val="single" w:sz="8" w:space="0" w:color="auto"/>
              <w:right w:val="single" w:sz="8" w:space="0" w:color="auto"/>
            </w:tcBorders>
            <w:vAlign w:val="bottom"/>
          </w:tcPr>
          <w:p w14:paraId="56510CE2" w14:textId="2FBE1977" w:rsidR="20101116" w:rsidRDefault="20101116" w:rsidP="00286379">
            <w:pPr>
              <w:spacing w:after="0"/>
            </w:pPr>
            <w:r w:rsidRPr="20101116">
              <w:rPr>
                <w:rFonts w:ascii="Calibri" w:eastAsia="Calibri" w:hAnsi="Calibri" w:cs="Calibri"/>
                <w:color w:val="000000" w:themeColor="text1"/>
              </w:rPr>
              <w:t xml:space="preserve"> </w:t>
            </w:r>
          </w:p>
        </w:tc>
        <w:tc>
          <w:tcPr>
            <w:tcW w:w="2250" w:type="dxa"/>
            <w:tcBorders>
              <w:top w:val="single" w:sz="8" w:space="0" w:color="auto"/>
              <w:left w:val="single" w:sz="8" w:space="0" w:color="auto"/>
              <w:bottom w:val="single" w:sz="8" w:space="0" w:color="auto"/>
              <w:right w:val="single" w:sz="8" w:space="0" w:color="auto"/>
            </w:tcBorders>
            <w:vAlign w:val="bottom"/>
          </w:tcPr>
          <w:p w14:paraId="41F675A4" w14:textId="268D3C48" w:rsidR="20101116" w:rsidRDefault="20101116" w:rsidP="00286379">
            <w:pPr>
              <w:spacing w:after="0"/>
            </w:pPr>
            <w:r w:rsidRPr="20101116">
              <w:rPr>
                <w:rFonts w:ascii="Calibri" w:eastAsia="Calibri" w:hAnsi="Calibri" w:cs="Calibri"/>
                <w:color w:val="000000" w:themeColor="text1"/>
              </w:rPr>
              <w:t xml:space="preserve"> </w:t>
            </w:r>
          </w:p>
        </w:tc>
        <w:tc>
          <w:tcPr>
            <w:tcW w:w="1710" w:type="dxa"/>
            <w:tcBorders>
              <w:top w:val="single" w:sz="8" w:space="0" w:color="auto"/>
              <w:left w:val="single" w:sz="8" w:space="0" w:color="auto"/>
              <w:bottom w:val="single" w:sz="8" w:space="0" w:color="auto"/>
              <w:right w:val="single" w:sz="8" w:space="0" w:color="auto"/>
            </w:tcBorders>
            <w:vAlign w:val="bottom"/>
          </w:tcPr>
          <w:p w14:paraId="0E15CDC3" w14:textId="1984B76F" w:rsidR="20101116" w:rsidRDefault="20101116" w:rsidP="00286379">
            <w:pPr>
              <w:spacing w:after="0"/>
            </w:pPr>
            <w:r w:rsidRPr="20101116">
              <w:rPr>
                <w:rFonts w:ascii="Calibri" w:eastAsia="Calibri" w:hAnsi="Calibri" w:cs="Calibri"/>
                <w:sz w:val="24"/>
                <w:szCs w:val="24"/>
              </w:rPr>
              <w:t xml:space="preserve"> </w:t>
            </w:r>
          </w:p>
        </w:tc>
      </w:tr>
      <w:tr w:rsidR="20101116" w14:paraId="7682E0C6"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4B77BF23" w14:textId="5A118260" w:rsidR="20101116" w:rsidRDefault="20101116" w:rsidP="00286379">
            <w:pPr>
              <w:spacing w:after="0"/>
            </w:pPr>
            <w:r w:rsidRPr="20101116">
              <w:rPr>
                <w:rFonts w:ascii="Calibri" w:eastAsia="Calibri" w:hAnsi="Calibri" w:cs="Calibri"/>
                <w:i/>
                <w:iCs/>
                <w:color w:val="000000" w:themeColor="text1"/>
                <w:sz w:val="24"/>
                <w:szCs w:val="24"/>
              </w:rPr>
              <w:t xml:space="preserve">Sisyrinchium </w:t>
            </w:r>
            <w:proofErr w:type="spellStart"/>
            <w:r w:rsidRPr="20101116">
              <w:rPr>
                <w:rFonts w:ascii="Calibri" w:eastAsia="Calibri" w:hAnsi="Calibri" w:cs="Calibri"/>
                <w:i/>
                <w:iCs/>
                <w:color w:val="000000" w:themeColor="text1"/>
                <w:sz w:val="24"/>
                <w:szCs w:val="24"/>
              </w:rPr>
              <w:t>campestre</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7B34A18C" w14:textId="2B128A39" w:rsidR="20101116" w:rsidRDefault="20101116" w:rsidP="00286379">
            <w:pPr>
              <w:spacing w:after="0"/>
            </w:pPr>
            <w:r w:rsidRPr="20101116">
              <w:rPr>
                <w:rFonts w:ascii="Calibri" w:eastAsia="Calibri" w:hAnsi="Calibri" w:cs="Calibri"/>
                <w:sz w:val="24"/>
                <w:szCs w:val="24"/>
              </w:rPr>
              <w:t xml:space="preserve">Blue-eyed grass  </w:t>
            </w:r>
          </w:p>
        </w:tc>
        <w:tc>
          <w:tcPr>
            <w:tcW w:w="900" w:type="dxa"/>
            <w:tcBorders>
              <w:top w:val="single" w:sz="8" w:space="0" w:color="auto"/>
              <w:left w:val="single" w:sz="8" w:space="0" w:color="auto"/>
              <w:bottom w:val="single" w:sz="8" w:space="0" w:color="auto"/>
              <w:right w:val="single" w:sz="8" w:space="0" w:color="auto"/>
            </w:tcBorders>
            <w:vAlign w:val="bottom"/>
          </w:tcPr>
          <w:p w14:paraId="2C3EFEF0" w14:textId="73C35291" w:rsidR="20101116" w:rsidRDefault="20101116" w:rsidP="00286379">
            <w:pPr>
              <w:spacing w:after="0"/>
            </w:pPr>
            <w:r w:rsidRPr="20101116">
              <w:rPr>
                <w:rFonts w:ascii="Calibri" w:eastAsia="Calibri" w:hAnsi="Calibri" w:cs="Calibri"/>
                <w:color w:val="000000" w:themeColor="text1"/>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6AC7C42D" w14:textId="146C0487" w:rsidR="20101116" w:rsidRDefault="20101116" w:rsidP="00286379">
            <w:pPr>
              <w:spacing w:after="0"/>
            </w:pPr>
            <w:r w:rsidRPr="20101116">
              <w:rPr>
                <w:rFonts w:ascii="Calibri" w:eastAsia="Calibri" w:hAnsi="Calibri" w:cs="Calibri"/>
                <w:color w:val="000000" w:themeColor="text1"/>
              </w:rPr>
              <w:t xml:space="preserve">Sun  </w:t>
            </w:r>
          </w:p>
        </w:tc>
        <w:tc>
          <w:tcPr>
            <w:tcW w:w="1710" w:type="dxa"/>
            <w:tcBorders>
              <w:top w:val="single" w:sz="8" w:space="0" w:color="auto"/>
              <w:left w:val="single" w:sz="8" w:space="0" w:color="auto"/>
              <w:bottom w:val="single" w:sz="8" w:space="0" w:color="auto"/>
              <w:right w:val="single" w:sz="8" w:space="0" w:color="auto"/>
            </w:tcBorders>
            <w:vAlign w:val="bottom"/>
          </w:tcPr>
          <w:p w14:paraId="231CF8BC" w14:textId="04120A2F"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728E163D"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3E2899DE" w14:textId="43994089" w:rsidR="20101116" w:rsidRDefault="20101116" w:rsidP="00286379">
            <w:pPr>
              <w:spacing w:after="0"/>
            </w:pPr>
            <w:r w:rsidRPr="20101116">
              <w:rPr>
                <w:rFonts w:ascii="Calibri" w:eastAsia="Calibri" w:hAnsi="Calibri" w:cs="Calibri"/>
                <w:i/>
                <w:iCs/>
                <w:color w:val="000000" w:themeColor="text1"/>
                <w:sz w:val="24"/>
                <w:szCs w:val="24"/>
              </w:rPr>
              <w:t xml:space="preserve">Thalictrum </w:t>
            </w:r>
            <w:proofErr w:type="spellStart"/>
            <w:r w:rsidRPr="20101116">
              <w:rPr>
                <w:rFonts w:ascii="Calibri" w:eastAsia="Calibri" w:hAnsi="Calibri" w:cs="Calibri"/>
                <w:i/>
                <w:iCs/>
                <w:color w:val="000000" w:themeColor="text1"/>
                <w:sz w:val="24"/>
                <w:szCs w:val="24"/>
              </w:rPr>
              <w:t>thalictroides</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4C483A2F" w14:textId="7755F486" w:rsidR="20101116" w:rsidRDefault="20101116" w:rsidP="00286379">
            <w:pPr>
              <w:spacing w:after="0"/>
            </w:pPr>
            <w:r w:rsidRPr="20101116">
              <w:rPr>
                <w:rFonts w:ascii="Calibri" w:eastAsia="Calibri" w:hAnsi="Calibri" w:cs="Calibri"/>
                <w:sz w:val="24"/>
                <w:szCs w:val="24"/>
              </w:rPr>
              <w:t xml:space="preserve">Rue anemone  </w:t>
            </w:r>
          </w:p>
        </w:tc>
        <w:tc>
          <w:tcPr>
            <w:tcW w:w="900" w:type="dxa"/>
            <w:tcBorders>
              <w:top w:val="single" w:sz="8" w:space="0" w:color="auto"/>
              <w:left w:val="single" w:sz="8" w:space="0" w:color="auto"/>
              <w:bottom w:val="single" w:sz="8" w:space="0" w:color="auto"/>
              <w:right w:val="single" w:sz="8" w:space="0" w:color="auto"/>
            </w:tcBorders>
            <w:vAlign w:val="bottom"/>
          </w:tcPr>
          <w:p w14:paraId="4D76E34A" w14:textId="2D845C2E" w:rsidR="20101116" w:rsidRDefault="20101116" w:rsidP="00286379">
            <w:pPr>
              <w:spacing w:after="0"/>
            </w:pPr>
            <w:r w:rsidRPr="20101116">
              <w:rPr>
                <w:rFonts w:ascii="Arial" w:eastAsia="Arial" w:hAnsi="Arial" w:cs="Arial"/>
                <w:sz w:val="20"/>
                <w:szCs w:val="20"/>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5F2D95FD" w14:textId="35654B25" w:rsidR="20101116" w:rsidRDefault="20101116" w:rsidP="00286379">
            <w:pPr>
              <w:spacing w:after="0"/>
            </w:pPr>
            <w:r w:rsidRPr="20101116">
              <w:rPr>
                <w:rFonts w:ascii="Arial" w:eastAsia="Arial" w:hAnsi="Arial" w:cs="Arial"/>
                <w:sz w:val="20"/>
                <w:szCs w:val="20"/>
              </w:rPr>
              <w:t xml:space="preserve">Part Shade, Shade  </w:t>
            </w:r>
          </w:p>
        </w:tc>
        <w:tc>
          <w:tcPr>
            <w:tcW w:w="1710" w:type="dxa"/>
            <w:tcBorders>
              <w:top w:val="single" w:sz="8" w:space="0" w:color="auto"/>
              <w:left w:val="single" w:sz="8" w:space="0" w:color="auto"/>
              <w:bottom w:val="single" w:sz="8" w:space="0" w:color="auto"/>
              <w:right w:val="single" w:sz="8" w:space="0" w:color="auto"/>
            </w:tcBorders>
            <w:vAlign w:val="bottom"/>
          </w:tcPr>
          <w:p w14:paraId="7975F069" w14:textId="0C9C9257" w:rsidR="20101116" w:rsidRDefault="20101116" w:rsidP="00286379">
            <w:pPr>
              <w:spacing w:after="0"/>
            </w:pPr>
            <w:r w:rsidRPr="20101116">
              <w:rPr>
                <w:rFonts w:ascii="Calibri" w:eastAsia="Calibri" w:hAnsi="Calibri" w:cs="Calibri"/>
                <w:sz w:val="24"/>
                <w:szCs w:val="24"/>
              </w:rPr>
              <w:t xml:space="preserve">SE  </w:t>
            </w:r>
          </w:p>
        </w:tc>
      </w:tr>
      <w:tr w:rsidR="20101116" w14:paraId="22B5FD4E"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7B3E60C2" w14:textId="599DD9B4" w:rsidR="20101116" w:rsidRDefault="20101116" w:rsidP="00286379">
            <w:pPr>
              <w:spacing w:after="0"/>
            </w:pPr>
            <w:r w:rsidRPr="20101116">
              <w:rPr>
                <w:rFonts w:ascii="Calibri" w:eastAsia="Calibri" w:hAnsi="Calibri" w:cs="Calibri"/>
                <w:i/>
                <w:iCs/>
                <w:color w:val="000000" w:themeColor="text1"/>
                <w:sz w:val="24"/>
                <w:szCs w:val="24"/>
              </w:rPr>
              <w:t xml:space="preserve">Viola </w:t>
            </w:r>
            <w:proofErr w:type="spellStart"/>
            <w:r w:rsidRPr="20101116">
              <w:rPr>
                <w:rFonts w:ascii="Calibri" w:eastAsia="Calibri" w:hAnsi="Calibri" w:cs="Calibri"/>
                <w:i/>
                <w:iCs/>
                <w:color w:val="000000" w:themeColor="text1"/>
                <w:sz w:val="24"/>
                <w:szCs w:val="24"/>
              </w:rPr>
              <w:t>palmata</w:t>
            </w:r>
            <w:proofErr w:type="spellEnd"/>
            <w:r w:rsidRPr="20101116">
              <w:rPr>
                <w:rFonts w:ascii="Calibri" w:eastAsia="Calibri" w:hAnsi="Calibri" w:cs="Calibri"/>
                <w:i/>
                <w:iCs/>
                <w:color w:val="000000" w:themeColor="text1"/>
                <w:sz w:val="24"/>
                <w:szCs w:val="24"/>
              </w:rPr>
              <w:t xml:space="preserve"> var. </w:t>
            </w:r>
            <w:proofErr w:type="spellStart"/>
            <w:r w:rsidRPr="20101116">
              <w:rPr>
                <w:rFonts w:ascii="Calibri" w:eastAsia="Calibri" w:hAnsi="Calibri" w:cs="Calibri"/>
                <w:i/>
                <w:iCs/>
                <w:color w:val="000000" w:themeColor="text1"/>
                <w:sz w:val="24"/>
                <w:szCs w:val="24"/>
              </w:rPr>
              <w:t>pedatifida</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2848EFC0" w14:textId="0C4C691C" w:rsidR="20101116" w:rsidRDefault="20101116" w:rsidP="00286379">
            <w:pPr>
              <w:spacing w:after="0"/>
            </w:pPr>
            <w:r w:rsidRPr="20101116">
              <w:rPr>
                <w:rFonts w:ascii="Calibri" w:eastAsia="Calibri" w:hAnsi="Calibri" w:cs="Calibri"/>
                <w:sz w:val="24"/>
                <w:szCs w:val="24"/>
              </w:rPr>
              <w:t xml:space="preserve">Prairie violet  </w:t>
            </w:r>
          </w:p>
        </w:tc>
        <w:tc>
          <w:tcPr>
            <w:tcW w:w="900" w:type="dxa"/>
            <w:tcBorders>
              <w:top w:val="single" w:sz="8" w:space="0" w:color="auto"/>
              <w:left w:val="single" w:sz="8" w:space="0" w:color="auto"/>
              <w:bottom w:val="single" w:sz="8" w:space="0" w:color="auto"/>
              <w:right w:val="single" w:sz="8" w:space="0" w:color="auto"/>
            </w:tcBorders>
            <w:vAlign w:val="bottom"/>
          </w:tcPr>
          <w:p w14:paraId="4A1E7C1A" w14:textId="55975B33" w:rsidR="20101116" w:rsidRDefault="20101116" w:rsidP="00286379">
            <w:pPr>
              <w:spacing w:after="0"/>
            </w:pPr>
            <w:r w:rsidRPr="20101116">
              <w:rPr>
                <w:rFonts w:ascii="Arial" w:eastAsia="Arial" w:hAnsi="Arial" w:cs="Arial"/>
                <w:sz w:val="20"/>
                <w:szCs w:val="20"/>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2E52B7EB" w14:textId="1A2549EB" w:rsidR="20101116" w:rsidRDefault="20101116" w:rsidP="00286379">
            <w:pPr>
              <w:spacing w:after="0"/>
            </w:pPr>
            <w:r w:rsidRPr="20101116">
              <w:rPr>
                <w:rFonts w:ascii="Arial" w:eastAsia="Arial" w:hAnsi="Arial" w:cs="Arial"/>
                <w:sz w:val="20"/>
                <w:szCs w:val="20"/>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706D8878" w14:textId="372A52F8"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  </w:t>
            </w:r>
          </w:p>
        </w:tc>
      </w:tr>
      <w:tr w:rsidR="20101116" w14:paraId="1D7AFC9B"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35CE715D" w14:textId="16F17CA8" w:rsidR="20101116" w:rsidRDefault="20101116" w:rsidP="00286379">
            <w:pPr>
              <w:spacing w:after="0"/>
            </w:pPr>
            <w:r w:rsidRPr="20101116">
              <w:rPr>
                <w:rFonts w:ascii="Calibri" w:eastAsia="Calibri" w:hAnsi="Calibri" w:cs="Calibri"/>
                <w:i/>
                <w:iCs/>
                <w:color w:val="000000" w:themeColor="text1"/>
                <w:sz w:val="24"/>
                <w:szCs w:val="24"/>
              </w:rPr>
              <w:t xml:space="preserve">Viola </w:t>
            </w:r>
            <w:proofErr w:type="spellStart"/>
            <w:r w:rsidRPr="20101116">
              <w:rPr>
                <w:rFonts w:ascii="Calibri" w:eastAsia="Calibri" w:hAnsi="Calibri" w:cs="Calibri"/>
                <w:i/>
                <w:iCs/>
                <w:color w:val="000000" w:themeColor="text1"/>
                <w:sz w:val="24"/>
                <w:szCs w:val="24"/>
              </w:rPr>
              <w:t>pedata</w:t>
            </w:r>
            <w:proofErr w:type="spellEnd"/>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66C5E308" w14:textId="7AE8FA30" w:rsidR="20101116" w:rsidRDefault="20101116" w:rsidP="00286379">
            <w:pPr>
              <w:spacing w:after="0"/>
            </w:pPr>
            <w:proofErr w:type="spellStart"/>
            <w:r w:rsidRPr="20101116">
              <w:rPr>
                <w:rFonts w:ascii="Calibri" w:eastAsia="Calibri" w:hAnsi="Calibri" w:cs="Calibri"/>
                <w:sz w:val="24"/>
                <w:szCs w:val="24"/>
              </w:rPr>
              <w:t>Birdfoot</w:t>
            </w:r>
            <w:proofErr w:type="spellEnd"/>
            <w:r w:rsidRPr="20101116">
              <w:rPr>
                <w:rFonts w:ascii="Calibri" w:eastAsia="Calibri" w:hAnsi="Calibri" w:cs="Calibri"/>
                <w:sz w:val="24"/>
                <w:szCs w:val="24"/>
              </w:rPr>
              <w:t xml:space="preserve"> violet  </w:t>
            </w:r>
          </w:p>
        </w:tc>
        <w:tc>
          <w:tcPr>
            <w:tcW w:w="900" w:type="dxa"/>
            <w:tcBorders>
              <w:top w:val="single" w:sz="8" w:space="0" w:color="auto"/>
              <w:left w:val="single" w:sz="8" w:space="0" w:color="auto"/>
              <w:bottom w:val="single" w:sz="8" w:space="0" w:color="auto"/>
              <w:right w:val="single" w:sz="8" w:space="0" w:color="auto"/>
            </w:tcBorders>
            <w:vAlign w:val="bottom"/>
          </w:tcPr>
          <w:p w14:paraId="7ABE774A" w14:textId="7B1F488F" w:rsidR="20101116" w:rsidRDefault="20101116" w:rsidP="00286379">
            <w:pPr>
              <w:spacing w:after="0"/>
            </w:pPr>
            <w:r w:rsidRPr="20101116">
              <w:rPr>
                <w:rFonts w:ascii="Arial" w:eastAsia="Arial" w:hAnsi="Arial" w:cs="Arial"/>
                <w:sz w:val="20"/>
                <w:szCs w:val="20"/>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319E1C2A" w14:textId="5A98E296" w:rsidR="20101116" w:rsidRDefault="20101116" w:rsidP="00286379">
            <w:pPr>
              <w:spacing w:after="0"/>
            </w:pPr>
            <w:r w:rsidRPr="20101116">
              <w:rPr>
                <w:rFonts w:ascii="Arial" w:eastAsia="Arial" w:hAnsi="Arial" w:cs="Arial"/>
                <w:sz w:val="20"/>
                <w:szCs w:val="20"/>
              </w:rPr>
              <w:t xml:space="preserve">Sun, 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3049BF9E" w14:textId="1D91ED65" w:rsidR="20101116" w:rsidRDefault="20101116" w:rsidP="00286379">
            <w:pPr>
              <w:spacing w:after="0"/>
            </w:pPr>
            <w:r w:rsidRPr="20101116">
              <w:rPr>
                <w:rFonts w:ascii="Calibri" w:eastAsia="Calibri" w:hAnsi="Calibri" w:cs="Calibri"/>
                <w:sz w:val="24"/>
                <w:szCs w:val="24"/>
              </w:rPr>
              <w:t xml:space="preserve">SE  </w:t>
            </w:r>
          </w:p>
        </w:tc>
      </w:tr>
      <w:tr w:rsidR="20101116" w14:paraId="20127A40" w14:textId="77777777" w:rsidTr="0008399B">
        <w:trPr>
          <w:trHeight w:val="345"/>
        </w:trPr>
        <w:tc>
          <w:tcPr>
            <w:tcW w:w="2960" w:type="dxa"/>
            <w:tcBorders>
              <w:top w:val="single" w:sz="8" w:space="0" w:color="auto"/>
              <w:left w:val="single" w:sz="8" w:space="0" w:color="auto"/>
              <w:bottom w:val="single" w:sz="8" w:space="0" w:color="auto"/>
              <w:right w:val="single" w:sz="8" w:space="0" w:color="auto"/>
            </w:tcBorders>
            <w:shd w:val="clear" w:color="auto" w:fill="92D050"/>
            <w:vAlign w:val="bottom"/>
          </w:tcPr>
          <w:p w14:paraId="179FE440" w14:textId="3A6251C5" w:rsidR="20101116" w:rsidRDefault="20101116" w:rsidP="00286379">
            <w:pPr>
              <w:spacing w:after="0"/>
            </w:pPr>
            <w:r w:rsidRPr="20101116">
              <w:rPr>
                <w:rFonts w:ascii="Calibri" w:eastAsia="Calibri" w:hAnsi="Calibri" w:cs="Calibri"/>
                <w:i/>
                <w:iCs/>
                <w:color w:val="000000" w:themeColor="text1"/>
                <w:sz w:val="24"/>
                <w:szCs w:val="24"/>
              </w:rPr>
              <w:t>Viola spp.</w:t>
            </w:r>
            <w:r w:rsidRPr="20101116">
              <w:rPr>
                <w:rFonts w:ascii="Calibri" w:eastAsia="Calibri" w:hAnsi="Calibri" w:cs="Calibri"/>
                <w:color w:val="000000" w:themeColor="text1"/>
                <w:sz w:val="24"/>
                <w:szCs w:val="24"/>
              </w:rPr>
              <w:t xml:space="preserve">  </w:t>
            </w:r>
          </w:p>
        </w:tc>
        <w:tc>
          <w:tcPr>
            <w:tcW w:w="1800" w:type="dxa"/>
            <w:tcBorders>
              <w:top w:val="single" w:sz="8" w:space="0" w:color="auto"/>
              <w:left w:val="single" w:sz="8" w:space="0" w:color="auto"/>
              <w:bottom w:val="single" w:sz="8" w:space="0" w:color="auto"/>
              <w:right w:val="single" w:sz="8" w:space="0" w:color="auto"/>
            </w:tcBorders>
            <w:vAlign w:val="bottom"/>
          </w:tcPr>
          <w:p w14:paraId="70215CA6" w14:textId="487ECCBE" w:rsidR="20101116" w:rsidRDefault="20101116" w:rsidP="00286379">
            <w:pPr>
              <w:spacing w:after="0"/>
            </w:pPr>
            <w:r w:rsidRPr="20101116">
              <w:rPr>
                <w:rFonts w:ascii="Calibri" w:eastAsia="Calibri" w:hAnsi="Calibri" w:cs="Calibri"/>
                <w:sz w:val="24"/>
                <w:szCs w:val="24"/>
              </w:rPr>
              <w:t xml:space="preserve">Violets  </w:t>
            </w:r>
          </w:p>
        </w:tc>
        <w:tc>
          <w:tcPr>
            <w:tcW w:w="900" w:type="dxa"/>
            <w:tcBorders>
              <w:top w:val="single" w:sz="8" w:space="0" w:color="auto"/>
              <w:left w:val="single" w:sz="8" w:space="0" w:color="auto"/>
              <w:bottom w:val="single" w:sz="8" w:space="0" w:color="auto"/>
              <w:right w:val="single" w:sz="8" w:space="0" w:color="auto"/>
            </w:tcBorders>
            <w:vAlign w:val="bottom"/>
          </w:tcPr>
          <w:p w14:paraId="264CB102" w14:textId="3039D0C6" w:rsidR="20101116" w:rsidRDefault="20101116" w:rsidP="00286379">
            <w:pPr>
              <w:spacing w:after="0"/>
            </w:pPr>
            <w:r w:rsidRPr="20101116">
              <w:rPr>
                <w:rFonts w:ascii="Arial" w:eastAsia="Arial" w:hAnsi="Arial" w:cs="Arial"/>
                <w:sz w:val="20"/>
                <w:szCs w:val="20"/>
              </w:rPr>
              <w:t xml:space="preserve">e/m  </w:t>
            </w:r>
          </w:p>
        </w:tc>
        <w:tc>
          <w:tcPr>
            <w:tcW w:w="2250" w:type="dxa"/>
            <w:tcBorders>
              <w:top w:val="single" w:sz="8" w:space="0" w:color="auto"/>
              <w:left w:val="single" w:sz="8" w:space="0" w:color="auto"/>
              <w:bottom w:val="single" w:sz="8" w:space="0" w:color="auto"/>
              <w:right w:val="single" w:sz="8" w:space="0" w:color="auto"/>
            </w:tcBorders>
            <w:vAlign w:val="bottom"/>
          </w:tcPr>
          <w:p w14:paraId="67FF1502" w14:textId="79CC32FD" w:rsidR="20101116" w:rsidRDefault="20101116" w:rsidP="00286379">
            <w:pPr>
              <w:spacing w:after="0"/>
            </w:pPr>
            <w:r w:rsidRPr="20101116">
              <w:rPr>
                <w:rFonts w:ascii="Calibri" w:eastAsia="Calibri" w:hAnsi="Calibri" w:cs="Calibri"/>
                <w:sz w:val="24"/>
                <w:szCs w:val="24"/>
              </w:rPr>
              <w:t xml:space="preserve">Part Shade  </w:t>
            </w:r>
          </w:p>
        </w:tc>
        <w:tc>
          <w:tcPr>
            <w:tcW w:w="1710" w:type="dxa"/>
            <w:tcBorders>
              <w:top w:val="single" w:sz="8" w:space="0" w:color="auto"/>
              <w:left w:val="single" w:sz="8" w:space="0" w:color="auto"/>
              <w:bottom w:val="single" w:sz="8" w:space="0" w:color="auto"/>
              <w:right w:val="single" w:sz="8" w:space="0" w:color="auto"/>
            </w:tcBorders>
            <w:vAlign w:val="bottom"/>
          </w:tcPr>
          <w:p w14:paraId="0778AD50" w14:textId="4967F95F" w:rsidR="20101116" w:rsidRDefault="20101116" w:rsidP="00286379">
            <w:pPr>
              <w:spacing w:after="0"/>
            </w:pPr>
            <w:proofErr w:type="gramStart"/>
            <w:r w:rsidRPr="20101116">
              <w:rPr>
                <w:rFonts w:ascii="Calibri" w:eastAsia="Calibri" w:hAnsi="Calibri" w:cs="Calibri"/>
                <w:sz w:val="24"/>
                <w:szCs w:val="24"/>
              </w:rPr>
              <w:t>NW,SW</w:t>
            </w:r>
            <w:proofErr w:type="gramEnd"/>
            <w:r w:rsidRPr="20101116">
              <w:rPr>
                <w:rFonts w:ascii="Calibri" w:eastAsia="Calibri" w:hAnsi="Calibri" w:cs="Calibri"/>
                <w:sz w:val="24"/>
                <w:szCs w:val="24"/>
              </w:rPr>
              <w:t xml:space="preserve">,SE,NE  </w:t>
            </w:r>
          </w:p>
        </w:tc>
      </w:tr>
      <w:tr w:rsidR="20101116" w14:paraId="47D6EAF5" w14:textId="77777777" w:rsidTr="0008399B">
        <w:trPr>
          <w:trHeight w:val="345"/>
        </w:trPr>
        <w:tc>
          <w:tcPr>
            <w:tcW w:w="2960" w:type="dxa"/>
            <w:tcBorders>
              <w:top w:val="single" w:sz="8" w:space="0" w:color="auto"/>
              <w:left w:val="nil"/>
              <w:bottom w:val="nil"/>
              <w:right w:val="nil"/>
            </w:tcBorders>
            <w:shd w:val="clear" w:color="auto" w:fill="FFFFFF" w:themeFill="background1"/>
            <w:vAlign w:val="bottom"/>
          </w:tcPr>
          <w:p w14:paraId="7A683DFB" w14:textId="12E470C6" w:rsidR="20101116" w:rsidRDefault="20101116">
            <w:r w:rsidRPr="20101116">
              <w:rPr>
                <w:rFonts w:ascii="Calibri" w:eastAsia="Calibri" w:hAnsi="Calibri" w:cs="Calibri"/>
                <w:color w:val="000000" w:themeColor="text1"/>
                <w:sz w:val="24"/>
                <w:szCs w:val="24"/>
              </w:rPr>
              <w:t>Bloom Time:</w:t>
            </w:r>
          </w:p>
        </w:tc>
        <w:tc>
          <w:tcPr>
            <w:tcW w:w="1800" w:type="dxa"/>
            <w:tcBorders>
              <w:top w:val="single" w:sz="8" w:space="0" w:color="auto"/>
              <w:left w:val="nil"/>
              <w:bottom w:val="nil"/>
              <w:right w:val="nil"/>
            </w:tcBorders>
            <w:shd w:val="clear" w:color="auto" w:fill="FFFFFF" w:themeFill="background1"/>
            <w:vAlign w:val="bottom"/>
          </w:tcPr>
          <w:p w14:paraId="72A0714A" w14:textId="5771DC31" w:rsidR="20101116" w:rsidRDefault="20101116">
            <w:r w:rsidRPr="20101116">
              <w:rPr>
                <w:rFonts w:ascii="Calibri" w:eastAsia="Calibri" w:hAnsi="Calibri" w:cs="Calibri"/>
                <w:sz w:val="24"/>
                <w:szCs w:val="24"/>
              </w:rPr>
              <w:t xml:space="preserve"> </w:t>
            </w:r>
          </w:p>
        </w:tc>
        <w:tc>
          <w:tcPr>
            <w:tcW w:w="900" w:type="dxa"/>
            <w:tcBorders>
              <w:top w:val="single" w:sz="8" w:space="0" w:color="auto"/>
              <w:left w:val="nil"/>
              <w:bottom w:val="nil"/>
              <w:right w:val="nil"/>
            </w:tcBorders>
            <w:shd w:val="clear" w:color="auto" w:fill="FFFFFF" w:themeFill="background1"/>
            <w:vAlign w:val="bottom"/>
          </w:tcPr>
          <w:p w14:paraId="30283DD6" w14:textId="2AC70902" w:rsidR="20101116" w:rsidRDefault="20101116">
            <w:r w:rsidRPr="20101116">
              <w:rPr>
                <w:rFonts w:ascii="Times New Roman" w:eastAsia="Times New Roman" w:hAnsi="Times New Roman" w:cs="Times New Roman"/>
                <w:sz w:val="20"/>
                <w:szCs w:val="20"/>
              </w:rPr>
              <w:t xml:space="preserve"> </w:t>
            </w:r>
          </w:p>
        </w:tc>
        <w:tc>
          <w:tcPr>
            <w:tcW w:w="2250" w:type="dxa"/>
            <w:tcBorders>
              <w:top w:val="single" w:sz="8" w:space="0" w:color="auto"/>
              <w:left w:val="nil"/>
              <w:bottom w:val="nil"/>
              <w:right w:val="nil"/>
            </w:tcBorders>
            <w:shd w:val="clear" w:color="auto" w:fill="FFFFFF" w:themeFill="background1"/>
            <w:vAlign w:val="bottom"/>
          </w:tcPr>
          <w:p w14:paraId="19AFCA12" w14:textId="0C07DE2C" w:rsidR="20101116" w:rsidRDefault="20101116">
            <w:r w:rsidRPr="20101116">
              <w:rPr>
                <w:rFonts w:ascii="Times New Roman" w:eastAsia="Times New Roman" w:hAnsi="Times New Roman" w:cs="Times New Roman"/>
                <w:sz w:val="20"/>
                <w:szCs w:val="20"/>
              </w:rPr>
              <w:t xml:space="preserve"> </w:t>
            </w:r>
          </w:p>
        </w:tc>
        <w:tc>
          <w:tcPr>
            <w:tcW w:w="1710" w:type="dxa"/>
            <w:tcBorders>
              <w:top w:val="single" w:sz="8" w:space="0" w:color="auto"/>
              <w:left w:val="nil"/>
              <w:bottom w:val="nil"/>
              <w:right w:val="nil"/>
            </w:tcBorders>
            <w:shd w:val="clear" w:color="auto" w:fill="FFFFFF" w:themeFill="background1"/>
            <w:vAlign w:val="bottom"/>
          </w:tcPr>
          <w:p w14:paraId="382C7315" w14:textId="02692CD7" w:rsidR="20101116" w:rsidRDefault="20101116">
            <w:r w:rsidRPr="20101116">
              <w:rPr>
                <w:rFonts w:ascii="Times New Roman" w:eastAsia="Times New Roman" w:hAnsi="Times New Roman" w:cs="Times New Roman"/>
                <w:sz w:val="20"/>
                <w:szCs w:val="20"/>
              </w:rPr>
              <w:t xml:space="preserve"> </w:t>
            </w:r>
          </w:p>
        </w:tc>
      </w:tr>
      <w:tr w:rsidR="20101116" w14:paraId="0A28E6DC" w14:textId="77777777" w:rsidTr="0008399B">
        <w:trPr>
          <w:trHeight w:val="345"/>
        </w:trPr>
        <w:tc>
          <w:tcPr>
            <w:tcW w:w="2960" w:type="dxa"/>
            <w:tcBorders>
              <w:top w:val="nil"/>
              <w:left w:val="nil"/>
              <w:bottom w:val="nil"/>
              <w:right w:val="nil"/>
            </w:tcBorders>
            <w:shd w:val="clear" w:color="auto" w:fill="92D050"/>
            <w:vAlign w:val="bottom"/>
          </w:tcPr>
          <w:p w14:paraId="6D3146F2" w14:textId="20810559" w:rsidR="20101116" w:rsidRDefault="20101116">
            <w:r w:rsidRPr="20101116">
              <w:rPr>
                <w:rFonts w:ascii="Calibri" w:eastAsia="Calibri" w:hAnsi="Calibri" w:cs="Calibri"/>
                <w:color w:val="000000" w:themeColor="text1"/>
                <w:sz w:val="24"/>
                <w:szCs w:val="24"/>
              </w:rPr>
              <w:t xml:space="preserve">early  </w:t>
            </w:r>
          </w:p>
        </w:tc>
        <w:tc>
          <w:tcPr>
            <w:tcW w:w="1800" w:type="dxa"/>
            <w:tcBorders>
              <w:top w:val="nil"/>
              <w:left w:val="nil"/>
              <w:bottom w:val="nil"/>
              <w:right w:val="nil"/>
            </w:tcBorders>
            <w:vAlign w:val="bottom"/>
          </w:tcPr>
          <w:p w14:paraId="2AFB607B" w14:textId="7440F82D" w:rsidR="20101116" w:rsidRDefault="20101116">
            <w:r w:rsidRPr="20101116">
              <w:rPr>
                <w:rFonts w:ascii="Calibri" w:eastAsia="Calibri" w:hAnsi="Calibri" w:cs="Calibri"/>
                <w:sz w:val="24"/>
                <w:szCs w:val="24"/>
              </w:rPr>
              <w:t xml:space="preserve">  </w:t>
            </w:r>
          </w:p>
        </w:tc>
        <w:tc>
          <w:tcPr>
            <w:tcW w:w="900" w:type="dxa"/>
            <w:tcBorders>
              <w:top w:val="nil"/>
              <w:left w:val="nil"/>
              <w:bottom w:val="nil"/>
              <w:right w:val="nil"/>
            </w:tcBorders>
            <w:vAlign w:val="bottom"/>
          </w:tcPr>
          <w:p w14:paraId="413AC5BD" w14:textId="17C6F500" w:rsidR="20101116" w:rsidRDefault="20101116">
            <w:r w:rsidRPr="20101116">
              <w:rPr>
                <w:rFonts w:ascii="Times New Roman" w:eastAsia="Times New Roman" w:hAnsi="Times New Roman" w:cs="Times New Roman"/>
                <w:sz w:val="20"/>
                <w:szCs w:val="20"/>
              </w:rPr>
              <w:t xml:space="preserve">  </w:t>
            </w:r>
          </w:p>
        </w:tc>
        <w:tc>
          <w:tcPr>
            <w:tcW w:w="2250" w:type="dxa"/>
            <w:tcBorders>
              <w:top w:val="nil"/>
              <w:left w:val="nil"/>
              <w:bottom w:val="nil"/>
              <w:right w:val="nil"/>
            </w:tcBorders>
            <w:vAlign w:val="bottom"/>
          </w:tcPr>
          <w:p w14:paraId="568955E4" w14:textId="382A6C6C" w:rsidR="20101116" w:rsidRDefault="20101116">
            <w:r w:rsidRPr="20101116">
              <w:rPr>
                <w:rFonts w:ascii="Times New Roman" w:eastAsia="Times New Roman" w:hAnsi="Times New Roman" w:cs="Times New Roman"/>
                <w:sz w:val="20"/>
                <w:szCs w:val="20"/>
              </w:rPr>
              <w:t xml:space="preserve">  </w:t>
            </w:r>
          </w:p>
        </w:tc>
        <w:tc>
          <w:tcPr>
            <w:tcW w:w="1710" w:type="dxa"/>
            <w:tcBorders>
              <w:top w:val="nil"/>
              <w:left w:val="nil"/>
              <w:bottom w:val="nil"/>
              <w:right w:val="nil"/>
            </w:tcBorders>
            <w:vAlign w:val="bottom"/>
          </w:tcPr>
          <w:p w14:paraId="484FFB63" w14:textId="3E6A7315" w:rsidR="20101116" w:rsidRDefault="20101116">
            <w:r w:rsidRPr="20101116">
              <w:rPr>
                <w:rFonts w:ascii="Times New Roman" w:eastAsia="Times New Roman" w:hAnsi="Times New Roman" w:cs="Times New Roman"/>
                <w:sz w:val="20"/>
                <w:szCs w:val="20"/>
              </w:rPr>
              <w:t xml:space="preserve">  </w:t>
            </w:r>
          </w:p>
        </w:tc>
      </w:tr>
      <w:tr w:rsidR="20101116" w14:paraId="29E2D5C8" w14:textId="77777777" w:rsidTr="0008399B">
        <w:trPr>
          <w:trHeight w:val="345"/>
        </w:trPr>
        <w:tc>
          <w:tcPr>
            <w:tcW w:w="2960" w:type="dxa"/>
            <w:tcBorders>
              <w:top w:val="nil"/>
              <w:left w:val="nil"/>
              <w:bottom w:val="nil"/>
              <w:right w:val="nil"/>
            </w:tcBorders>
            <w:shd w:val="clear" w:color="auto" w:fill="8DB4E2"/>
            <w:vAlign w:val="bottom"/>
          </w:tcPr>
          <w:p w14:paraId="51636D77" w14:textId="02C5A6C8" w:rsidR="20101116" w:rsidRDefault="20101116">
            <w:r w:rsidRPr="20101116">
              <w:rPr>
                <w:rFonts w:ascii="Calibri" w:eastAsia="Calibri" w:hAnsi="Calibri" w:cs="Calibri"/>
                <w:color w:val="000000" w:themeColor="text1"/>
                <w:sz w:val="24"/>
                <w:szCs w:val="24"/>
              </w:rPr>
              <w:t xml:space="preserve">Mid  </w:t>
            </w:r>
          </w:p>
        </w:tc>
        <w:tc>
          <w:tcPr>
            <w:tcW w:w="1800" w:type="dxa"/>
            <w:tcBorders>
              <w:top w:val="nil"/>
              <w:left w:val="nil"/>
              <w:bottom w:val="nil"/>
              <w:right w:val="nil"/>
            </w:tcBorders>
            <w:vAlign w:val="bottom"/>
          </w:tcPr>
          <w:p w14:paraId="2A76DCEB" w14:textId="0F1A93BC" w:rsidR="20101116" w:rsidRDefault="20101116">
            <w:r w:rsidRPr="20101116">
              <w:rPr>
                <w:rFonts w:ascii="Calibri" w:eastAsia="Calibri" w:hAnsi="Calibri" w:cs="Calibri"/>
                <w:sz w:val="24"/>
                <w:szCs w:val="24"/>
              </w:rPr>
              <w:t xml:space="preserve">  </w:t>
            </w:r>
          </w:p>
        </w:tc>
        <w:tc>
          <w:tcPr>
            <w:tcW w:w="900" w:type="dxa"/>
            <w:tcBorders>
              <w:top w:val="nil"/>
              <w:left w:val="nil"/>
              <w:bottom w:val="nil"/>
              <w:right w:val="nil"/>
            </w:tcBorders>
            <w:vAlign w:val="bottom"/>
          </w:tcPr>
          <w:p w14:paraId="002BB0C1" w14:textId="3E0256FC" w:rsidR="20101116" w:rsidRDefault="20101116">
            <w:r w:rsidRPr="20101116">
              <w:rPr>
                <w:rFonts w:ascii="Times New Roman" w:eastAsia="Times New Roman" w:hAnsi="Times New Roman" w:cs="Times New Roman"/>
                <w:sz w:val="20"/>
                <w:szCs w:val="20"/>
              </w:rPr>
              <w:t xml:space="preserve">  </w:t>
            </w:r>
          </w:p>
        </w:tc>
        <w:tc>
          <w:tcPr>
            <w:tcW w:w="2250" w:type="dxa"/>
            <w:tcBorders>
              <w:top w:val="nil"/>
              <w:left w:val="nil"/>
              <w:bottom w:val="nil"/>
              <w:right w:val="nil"/>
            </w:tcBorders>
            <w:vAlign w:val="bottom"/>
          </w:tcPr>
          <w:p w14:paraId="3BCB0826" w14:textId="57CBB8C5" w:rsidR="20101116" w:rsidRDefault="20101116">
            <w:r w:rsidRPr="20101116">
              <w:rPr>
                <w:rFonts w:ascii="Times New Roman" w:eastAsia="Times New Roman" w:hAnsi="Times New Roman" w:cs="Times New Roman"/>
                <w:sz w:val="20"/>
                <w:szCs w:val="20"/>
              </w:rPr>
              <w:t xml:space="preserve">  </w:t>
            </w:r>
          </w:p>
        </w:tc>
        <w:tc>
          <w:tcPr>
            <w:tcW w:w="1710" w:type="dxa"/>
            <w:tcBorders>
              <w:top w:val="nil"/>
              <w:left w:val="nil"/>
              <w:bottom w:val="nil"/>
              <w:right w:val="nil"/>
            </w:tcBorders>
            <w:vAlign w:val="bottom"/>
          </w:tcPr>
          <w:p w14:paraId="40790B95" w14:textId="29F3CFB6" w:rsidR="20101116" w:rsidRDefault="20101116">
            <w:r w:rsidRPr="20101116">
              <w:rPr>
                <w:rFonts w:ascii="Times New Roman" w:eastAsia="Times New Roman" w:hAnsi="Times New Roman" w:cs="Times New Roman"/>
                <w:sz w:val="20"/>
                <w:szCs w:val="20"/>
              </w:rPr>
              <w:t xml:space="preserve">  </w:t>
            </w:r>
          </w:p>
        </w:tc>
      </w:tr>
      <w:tr w:rsidR="20101116" w14:paraId="6CC61D9E" w14:textId="77777777" w:rsidTr="0008399B">
        <w:trPr>
          <w:trHeight w:val="345"/>
        </w:trPr>
        <w:tc>
          <w:tcPr>
            <w:tcW w:w="2960" w:type="dxa"/>
            <w:tcBorders>
              <w:top w:val="nil"/>
              <w:left w:val="nil"/>
              <w:bottom w:val="nil"/>
              <w:right w:val="nil"/>
            </w:tcBorders>
            <w:shd w:val="clear" w:color="auto" w:fill="E26B0A"/>
            <w:vAlign w:val="bottom"/>
          </w:tcPr>
          <w:p w14:paraId="73F41652" w14:textId="53671630" w:rsidR="20101116" w:rsidRDefault="20101116">
            <w:r w:rsidRPr="20101116">
              <w:rPr>
                <w:rFonts w:ascii="Calibri" w:eastAsia="Calibri" w:hAnsi="Calibri" w:cs="Calibri"/>
                <w:color w:val="000000" w:themeColor="text1"/>
                <w:sz w:val="24"/>
                <w:szCs w:val="24"/>
              </w:rPr>
              <w:t xml:space="preserve">Late  </w:t>
            </w:r>
          </w:p>
        </w:tc>
        <w:tc>
          <w:tcPr>
            <w:tcW w:w="1800" w:type="dxa"/>
            <w:tcBorders>
              <w:top w:val="nil"/>
              <w:left w:val="nil"/>
              <w:bottom w:val="nil"/>
              <w:right w:val="nil"/>
            </w:tcBorders>
            <w:vAlign w:val="bottom"/>
          </w:tcPr>
          <w:p w14:paraId="63F65ED9" w14:textId="2160634A" w:rsidR="20101116" w:rsidRDefault="20101116">
            <w:r w:rsidRPr="20101116">
              <w:rPr>
                <w:rFonts w:ascii="Calibri" w:eastAsia="Calibri" w:hAnsi="Calibri" w:cs="Calibri"/>
                <w:sz w:val="24"/>
                <w:szCs w:val="24"/>
              </w:rPr>
              <w:t xml:space="preserve">  </w:t>
            </w:r>
          </w:p>
        </w:tc>
        <w:tc>
          <w:tcPr>
            <w:tcW w:w="900" w:type="dxa"/>
            <w:tcBorders>
              <w:top w:val="nil"/>
              <w:left w:val="nil"/>
              <w:bottom w:val="nil"/>
              <w:right w:val="nil"/>
            </w:tcBorders>
            <w:vAlign w:val="bottom"/>
          </w:tcPr>
          <w:p w14:paraId="56AD61FC" w14:textId="47EAA03B" w:rsidR="20101116" w:rsidRDefault="20101116">
            <w:r w:rsidRPr="20101116">
              <w:rPr>
                <w:rFonts w:ascii="Times New Roman" w:eastAsia="Times New Roman" w:hAnsi="Times New Roman" w:cs="Times New Roman"/>
                <w:sz w:val="20"/>
                <w:szCs w:val="20"/>
              </w:rPr>
              <w:t xml:space="preserve">  </w:t>
            </w:r>
          </w:p>
        </w:tc>
        <w:tc>
          <w:tcPr>
            <w:tcW w:w="2250" w:type="dxa"/>
            <w:tcBorders>
              <w:top w:val="nil"/>
              <w:left w:val="nil"/>
              <w:bottom w:val="nil"/>
              <w:right w:val="nil"/>
            </w:tcBorders>
            <w:vAlign w:val="bottom"/>
          </w:tcPr>
          <w:p w14:paraId="34BBA168" w14:textId="509670D8" w:rsidR="20101116" w:rsidRDefault="20101116">
            <w:r w:rsidRPr="20101116">
              <w:rPr>
                <w:rFonts w:ascii="Times New Roman" w:eastAsia="Times New Roman" w:hAnsi="Times New Roman" w:cs="Times New Roman"/>
                <w:sz w:val="20"/>
                <w:szCs w:val="20"/>
              </w:rPr>
              <w:t xml:space="preserve">  </w:t>
            </w:r>
          </w:p>
        </w:tc>
        <w:tc>
          <w:tcPr>
            <w:tcW w:w="1710" w:type="dxa"/>
            <w:tcBorders>
              <w:top w:val="nil"/>
              <w:left w:val="nil"/>
              <w:bottom w:val="nil"/>
              <w:right w:val="nil"/>
            </w:tcBorders>
            <w:vAlign w:val="bottom"/>
          </w:tcPr>
          <w:p w14:paraId="7C5DE56B" w14:textId="0F7E0A8B" w:rsidR="20101116" w:rsidRDefault="20101116">
            <w:r w:rsidRPr="20101116">
              <w:rPr>
                <w:rFonts w:ascii="Times New Roman" w:eastAsia="Times New Roman" w:hAnsi="Times New Roman" w:cs="Times New Roman"/>
                <w:sz w:val="20"/>
                <w:szCs w:val="20"/>
              </w:rPr>
              <w:t xml:space="preserve">  </w:t>
            </w:r>
          </w:p>
        </w:tc>
      </w:tr>
    </w:tbl>
    <w:p w14:paraId="0D2957AA" w14:textId="2C83DA79" w:rsidR="006B470D" w:rsidRDefault="08AAF786">
      <w:r w:rsidRPr="20101116">
        <w:rPr>
          <w:rFonts w:ascii="Calibri" w:eastAsia="Calibri" w:hAnsi="Calibri" w:cs="Calibri"/>
        </w:rPr>
        <w:t xml:space="preserve">  </w:t>
      </w:r>
    </w:p>
    <w:p w14:paraId="6640322C" w14:textId="77777777" w:rsidR="009F2003" w:rsidRDefault="009F2003" w:rsidP="0008399B">
      <w:pPr>
        <w:rPr>
          <w:rFonts w:ascii="Calibri" w:eastAsia="Calibri" w:hAnsi="Calibri" w:cs="Calibri"/>
        </w:rPr>
      </w:pPr>
    </w:p>
    <w:p w14:paraId="6DED73F9" w14:textId="59CF1F58" w:rsidR="009F2003" w:rsidRPr="009F2003" w:rsidRDefault="00960849" w:rsidP="0008399B">
      <w:pPr>
        <w:rPr>
          <w:rFonts w:ascii="Calibri" w:eastAsia="Calibri" w:hAnsi="Calibri" w:cs="Calibri"/>
        </w:rPr>
      </w:pPr>
      <w:r w:rsidRPr="14F72893">
        <w:rPr>
          <w:rFonts w:asciiTheme="majorHAnsi" w:hAnsiTheme="majorHAnsi" w:cstheme="majorBidi"/>
          <w:b/>
          <w:bCs/>
          <w:sz w:val="40"/>
          <w:szCs w:val="40"/>
        </w:rPr>
        <w:t xml:space="preserve">Pollinator Plot Southeast </w:t>
      </w:r>
      <w:r w:rsidR="26D1DF02" w:rsidRPr="14F72893">
        <w:rPr>
          <w:rFonts w:asciiTheme="majorHAnsi" w:hAnsiTheme="majorHAnsi" w:cstheme="majorBidi"/>
          <w:b/>
          <w:bCs/>
          <w:sz w:val="40"/>
          <w:szCs w:val="40"/>
        </w:rPr>
        <w:t xml:space="preserve">38-641 </w:t>
      </w:r>
      <w:r w:rsidRPr="14F72893">
        <w:rPr>
          <w:rFonts w:asciiTheme="majorHAnsi" w:hAnsiTheme="majorHAnsi" w:cstheme="majorBidi"/>
          <w:b/>
          <w:bCs/>
          <w:sz w:val="40"/>
          <w:szCs w:val="40"/>
        </w:rPr>
        <w:t xml:space="preserve">Seed Mix Guidance </w:t>
      </w:r>
    </w:p>
    <w:p w14:paraId="6F0F13C7" w14:textId="3BD82418" w:rsidR="00960849" w:rsidRPr="0008399B" w:rsidRDefault="00603100" w:rsidP="0008399B">
      <w:pPr>
        <w:rPr>
          <w:rFonts w:asciiTheme="majorHAnsi" w:hAnsiTheme="majorHAnsi" w:cstheme="majorBidi"/>
          <w:b/>
          <w:bCs/>
          <w:sz w:val="40"/>
          <w:szCs w:val="40"/>
        </w:rPr>
      </w:pPr>
      <w:r>
        <w:rPr>
          <w:noProof/>
        </w:rPr>
        <w:drawing>
          <wp:anchor distT="0" distB="0" distL="114300" distR="114300" simplePos="0" relativeHeight="251662336" behindDoc="0" locked="0" layoutInCell="1" allowOverlap="1" wp14:anchorId="241BB38E" wp14:editId="528C3CA8">
            <wp:simplePos x="0" y="0"/>
            <wp:positionH relativeFrom="column">
              <wp:posOffset>3983355</wp:posOffset>
            </wp:positionH>
            <wp:positionV relativeFrom="paragraph">
              <wp:posOffset>8890</wp:posOffset>
            </wp:positionV>
            <wp:extent cx="2601595" cy="3469005"/>
            <wp:effectExtent l="0" t="0" r="8255" b="0"/>
            <wp:wrapSquare wrapText="bothSides"/>
            <wp:docPr id="1215766972" name="Picture 121576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1595" cy="3469005"/>
                    </a:xfrm>
                    <a:prstGeom prst="rect">
                      <a:avLst/>
                    </a:prstGeom>
                  </pic:spPr>
                </pic:pic>
              </a:graphicData>
            </a:graphic>
            <wp14:sizeRelH relativeFrom="margin">
              <wp14:pctWidth>0</wp14:pctWidth>
            </wp14:sizeRelH>
            <wp14:sizeRelV relativeFrom="margin">
              <wp14:pctHeight>0</wp14:pctHeight>
            </wp14:sizeRelV>
          </wp:anchor>
        </w:drawing>
      </w:r>
      <w:r w:rsidR="00960849" w:rsidRPr="69DBD4CD">
        <w:rPr>
          <w:b/>
          <w:bCs/>
        </w:rPr>
        <w:t>Seed mix name:</w:t>
      </w:r>
      <w:r w:rsidR="00960849">
        <w:t xml:space="preserve"> Pollinator Plot Southeast Pilot Mix </w:t>
      </w:r>
      <w:r w:rsidR="0172F63D">
        <w:t>38-641</w:t>
      </w:r>
    </w:p>
    <w:p w14:paraId="3076A81D" w14:textId="09A00C8F" w:rsidR="00960849" w:rsidRDefault="00960849" w:rsidP="00286379">
      <w:pPr>
        <w:spacing w:after="0"/>
      </w:pPr>
      <w:r>
        <w:rPr>
          <w:b/>
          <w:bCs/>
        </w:rPr>
        <w:t>Geographic area</w:t>
      </w:r>
      <w:r w:rsidRPr="00211590">
        <w:rPr>
          <w:b/>
          <w:bCs/>
        </w:rPr>
        <w:t>:</w:t>
      </w:r>
      <w:r>
        <w:t xml:space="preserve"> Minnesota, Southeast </w:t>
      </w:r>
    </w:p>
    <w:p w14:paraId="531C2CE3" w14:textId="434F777A" w:rsidR="00960849" w:rsidRDefault="00960849" w:rsidP="00286379">
      <w:pPr>
        <w:spacing w:after="0"/>
      </w:pPr>
      <w:r w:rsidRPr="00211590">
        <w:rPr>
          <w:b/>
          <w:bCs/>
        </w:rPr>
        <w:t>Year of development:</w:t>
      </w:r>
      <w:r>
        <w:rPr>
          <w:b/>
          <w:bCs/>
        </w:rPr>
        <w:t xml:space="preserve"> </w:t>
      </w:r>
      <w:r>
        <w:t>2016</w:t>
      </w:r>
    </w:p>
    <w:p w14:paraId="7AF2DDD2" w14:textId="1E48F210" w:rsidR="00960849" w:rsidRDefault="00960849" w:rsidP="00286379">
      <w:pPr>
        <w:spacing w:after="0"/>
      </w:pPr>
      <w:r w:rsidRPr="3F5F2946">
        <w:rPr>
          <w:b/>
          <w:bCs/>
        </w:rPr>
        <w:t>Year/s of update:</w:t>
      </w:r>
      <w:r>
        <w:t xml:space="preserve">  202</w:t>
      </w:r>
      <w:r w:rsidR="6963697A">
        <w:t>2</w:t>
      </w:r>
    </w:p>
    <w:p w14:paraId="5234CDEE" w14:textId="25AE999E" w:rsidR="00960849" w:rsidRDefault="00960849" w:rsidP="00286379">
      <w:pPr>
        <w:spacing w:after="0"/>
      </w:pPr>
      <w:r w:rsidRPr="3F5F2946">
        <w:rPr>
          <w:b/>
          <w:bCs/>
        </w:rPr>
        <w:t>Status</w:t>
      </w:r>
      <w:r>
        <w:t xml:space="preserve"> </w:t>
      </w:r>
      <w:r w:rsidRPr="3F5F2946">
        <w:rPr>
          <w:b/>
          <w:bCs/>
        </w:rPr>
        <w:t>(</w:t>
      </w:r>
      <w:r w:rsidRPr="3F5F2946">
        <w:rPr>
          <w:b/>
          <w:bCs/>
          <w:i/>
          <w:iCs/>
        </w:rPr>
        <w:t>Standard or Pilot mix</w:t>
      </w:r>
      <w:r w:rsidRPr="3F5F2946">
        <w:rPr>
          <w:b/>
          <w:bCs/>
        </w:rPr>
        <w:t>):</w:t>
      </w:r>
      <w:r>
        <w:t xml:space="preserve"> </w:t>
      </w:r>
      <w:r w:rsidR="466FCE57">
        <w:t>Standard</w:t>
      </w:r>
    </w:p>
    <w:p w14:paraId="4ECCFB0D" w14:textId="056923AD" w:rsidR="00960849" w:rsidRPr="00211590" w:rsidRDefault="00960849" w:rsidP="00286379">
      <w:pPr>
        <w:spacing w:after="0"/>
        <w:rPr>
          <w:b/>
          <w:bCs/>
        </w:rPr>
      </w:pPr>
      <w:r>
        <w:rPr>
          <w:b/>
          <w:bCs/>
        </w:rPr>
        <w:t>P</w:t>
      </w:r>
      <w:r w:rsidRPr="00211590">
        <w:rPr>
          <w:b/>
          <w:bCs/>
        </w:rPr>
        <w:t xml:space="preserve">rimary and Secondary Functions: </w:t>
      </w:r>
    </w:p>
    <w:p w14:paraId="28C80887" w14:textId="0195D083" w:rsidR="00960849" w:rsidRDefault="00960849" w:rsidP="00286379">
      <w:pPr>
        <w:spacing w:after="0"/>
      </w:pPr>
      <w:r w:rsidRPr="00204D1C">
        <w:rPr>
          <w:rStyle w:val="IntenseEmphasis"/>
          <w:color w:val="2F5496" w:themeColor="accent1" w:themeShade="BF"/>
        </w:rPr>
        <w:t>Primary</w:t>
      </w:r>
      <w:r>
        <w:t xml:space="preserve"> – Terrestrial habitat for pollinators and other invertebrates and improve habitat for beneficial soil organisms </w:t>
      </w:r>
    </w:p>
    <w:p w14:paraId="1CFBDE9D" w14:textId="6887B53F" w:rsidR="00960849" w:rsidRDefault="00960849" w:rsidP="00286379">
      <w:pPr>
        <w:spacing w:after="0"/>
      </w:pPr>
      <w:r w:rsidRPr="00204D1C">
        <w:rPr>
          <w:rStyle w:val="IntenseEmphasis"/>
          <w:color w:val="2F5496" w:themeColor="accent1" w:themeShade="BF"/>
        </w:rPr>
        <w:t>Secondary</w:t>
      </w:r>
      <w:r>
        <w:t xml:space="preserve"> – Carbon sequestration, wildlife habitat, emission reductions</w:t>
      </w:r>
    </w:p>
    <w:p w14:paraId="0597F006" w14:textId="26B23B10" w:rsidR="00960849" w:rsidRDefault="00960849" w:rsidP="00286379">
      <w:pPr>
        <w:spacing w:after="0"/>
      </w:pPr>
      <w:r w:rsidRPr="3A557898">
        <w:rPr>
          <w:b/>
          <w:bCs/>
        </w:rPr>
        <w:t>Similar State Mixes:</w:t>
      </w:r>
      <w:r>
        <w:t xml:space="preserve"> Pollinator Plot Southwest, Pollinator Plot Northwest, Pollinator Plot Northeast</w:t>
      </w:r>
    </w:p>
    <w:p w14:paraId="79E16E3B" w14:textId="787D17B6" w:rsidR="00960849" w:rsidRDefault="4E5B8BD4" w:rsidP="00286379">
      <w:pPr>
        <w:spacing w:after="0" w:line="257" w:lineRule="auto"/>
      </w:pPr>
      <w:r w:rsidRPr="3A557898">
        <w:rPr>
          <w:rFonts w:ascii="Calibri" w:eastAsia="Calibri" w:hAnsi="Calibri" w:cs="Calibri"/>
          <w:b/>
          <w:bCs/>
        </w:rPr>
        <w:t>Compatible NRCS Practice Standards:</w:t>
      </w:r>
      <w:r w:rsidRPr="3A557898">
        <w:rPr>
          <w:rFonts w:ascii="Calibri" w:eastAsia="Calibri" w:hAnsi="Calibri" w:cs="Calibri"/>
        </w:rPr>
        <w:t xml:space="preserve"> 327 Conservation Cover (changing to 420 Wildlife Habitat Planting) - Pollinator Species</w:t>
      </w:r>
    </w:p>
    <w:p w14:paraId="5D7DCE78" w14:textId="152C8B0A" w:rsidR="00960849" w:rsidRDefault="4E5B8BD4" w:rsidP="00286379">
      <w:pPr>
        <w:spacing w:after="0" w:line="257" w:lineRule="auto"/>
      </w:pPr>
      <w:r w:rsidRPr="3A557898">
        <w:rPr>
          <w:rFonts w:ascii="Calibri" w:eastAsia="Calibri" w:hAnsi="Calibri" w:cs="Calibri"/>
          <w:b/>
          <w:bCs/>
        </w:rPr>
        <w:t>Compatible Minnesota CRP Practices:</w:t>
      </w:r>
      <w:r w:rsidRPr="3A557898">
        <w:rPr>
          <w:rFonts w:ascii="Calibri" w:eastAsia="Calibri" w:hAnsi="Calibri" w:cs="Calibri"/>
        </w:rPr>
        <w:t xml:space="preserve"> CP42</w:t>
      </w:r>
    </w:p>
    <w:p w14:paraId="4E965170" w14:textId="77777777" w:rsidR="008E37D1" w:rsidRDefault="008E37D1" w:rsidP="008E37D1">
      <w:pPr>
        <w:spacing w:line="276" w:lineRule="auto"/>
        <w:rPr>
          <w:rFonts w:ascii="Calibri" w:eastAsia="Calibri" w:hAnsi="Calibri" w:cs="Calibri"/>
          <w:b/>
          <w:bCs/>
        </w:rPr>
      </w:pPr>
    </w:p>
    <w:p w14:paraId="7ACE7CAA" w14:textId="77777777" w:rsidR="008E37D1" w:rsidRDefault="008E37D1" w:rsidP="008E37D1">
      <w:pPr>
        <w:spacing w:line="276" w:lineRule="auto"/>
        <w:rPr>
          <w:rFonts w:ascii="Calibri" w:eastAsia="Calibri" w:hAnsi="Calibri" w:cs="Calibri"/>
          <w:b/>
          <w:bCs/>
        </w:rPr>
      </w:pPr>
    </w:p>
    <w:p w14:paraId="31140ED1" w14:textId="77BF23D4" w:rsidR="008E37D1" w:rsidRDefault="4E5B8BD4" w:rsidP="008E37D1">
      <w:pPr>
        <w:spacing w:line="276" w:lineRule="auto"/>
      </w:pPr>
      <w:r w:rsidRPr="3A557898">
        <w:rPr>
          <w:rFonts w:ascii="Calibri" w:eastAsia="Calibri" w:hAnsi="Calibri" w:cs="Calibri"/>
          <w:b/>
          <w:bCs/>
        </w:rPr>
        <w:t>Suitable Site Conditions</w:t>
      </w:r>
    </w:p>
    <w:p w14:paraId="6DFF08C0" w14:textId="1E294A4C" w:rsidR="00960849" w:rsidRDefault="4E5B8BD4" w:rsidP="008E37D1">
      <w:pPr>
        <w:spacing w:line="276" w:lineRule="auto"/>
      </w:pPr>
      <w:r w:rsidRPr="3A557898">
        <w:rPr>
          <w:rFonts w:ascii="Calibri" w:eastAsia="Calibri" w:hAnsi="Calibri" w:cs="Calibri"/>
        </w:rPr>
        <w:t xml:space="preserve">Areas with mesic soils and full sun for at least 70% of the day where land is being converted from other uses such as lawn, or agricultural fields like row crops or pasture.  </w:t>
      </w:r>
    </w:p>
    <w:p w14:paraId="63BBBF70" w14:textId="6E9FBB9B" w:rsidR="00960849" w:rsidRDefault="4E5B8BD4" w:rsidP="3A557898">
      <w:pPr>
        <w:spacing w:line="276" w:lineRule="auto"/>
      </w:pPr>
      <w:r w:rsidRPr="3A557898">
        <w:rPr>
          <w:rFonts w:ascii="Calibri" w:eastAsia="Calibri" w:hAnsi="Calibri" w:cs="Calibri"/>
          <w:b/>
          <w:bCs/>
        </w:rPr>
        <w:t>Seed Mix Highlights</w:t>
      </w:r>
    </w:p>
    <w:p w14:paraId="045D9334" w14:textId="0F9AAAD1" w:rsidR="00960849" w:rsidRDefault="4E5B8BD4" w:rsidP="3A557898">
      <w:pPr>
        <w:spacing w:line="276" w:lineRule="auto"/>
      </w:pPr>
      <w:r w:rsidRPr="3A557898">
        <w:rPr>
          <w:rFonts w:ascii="Calibri" w:eastAsia="Calibri" w:hAnsi="Calibri" w:cs="Calibri"/>
        </w:rPr>
        <w:t xml:space="preserve">This mix has been designed to supports specialist bees, many Lepidoptera species and includes a wide range of plant families to maximize insect use, bloom periods and the long-term resiliency of the mix. </w:t>
      </w:r>
    </w:p>
    <w:p w14:paraId="4839776F" w14:textId="35F430BD" w:rsidR="00960849" w:rsidRDefault="4E5B8BD4" w:rsidP="3A557898">
      <w:pPr>
        <w:spacing w:line="276" w:lineRule="auto"/>
      </w:pPr>
      <w:r w:rsidRPr="3A557898">
        <w:rPr>
          <w:rFonts w:ascii="Calibri" w:eastAsia="Calibri" w:hAnsi="Calibri" w:cs="Calibri"/>
          <w:b/>
          <w:bCs/>
        </w:rPr>
        <w:t>How to Customize the Mix for Unique Site Conditions and Goals</w:t>
      </w:r>
    </w:p>
    <w:p w14:paraId="381AA675" w14:textId="1DE2D5F1" w:rsidR="00960849" w:rsidRDefault="4E5B8BD4" w:rsidP="3A557898">
      <w:pPr>
        <w:spacing w:line="257" w:lineRule="auto"/>
      </w:pPr>
      <w:r w:rsidRPr="3A557898">
        <w:rPr>
          <w:rFonts w:ascii="Calibri" w:eastAsia="Calibri" w:hAnsi="Calibri" w:cs="Calibri"/>
        </w:rPr>
        <w:t xml:space="preserve">Site conditions such as sunlight, soils, </w:t>
      </w:r>
      <w:proofErr w:type="gramStart"/>
      <w:r w:rsidRPr="3A557898">
        <w:rPr>
          <w:rFonts w:ascii="Calibri" w:eastAsia="Calibri" w:hAnsi="Calibri" w:cs="Calibri"/>
        </w:rPr>
        <w:t>hydrology</w:t>
      </w:r>
      <w:proofErr w:type="gramEnd"/>
      <w:r w:rsidRPr="3A557898">
        <w:rPr>
          <w:rFonts w:ascii="Calibri" w:eastAsia="Calibri" w:hAnsi="Calibri" w:cs="Calibri"/>
        </w:rPr>
        <w:t xml:space="preserve"> and existing vegetation along with functional goals for the project such as pollinator habitat, carbon sequestration, and benefit to grassland bird species can all inform species selection and the modification of seed mixes. See the Additional Species List, which can be used to amplify diversity. Use the </w:t>
      </w:r>
      <w:hyperlink r:id="rId13">
        <w:r w:rsidRPr="3A557898">
          <w:rPr>
            <w:rStyle w:val="Hyperlink"/>
            <w:rFonts w:ascii="Calibri" w:eastAsia="Calibri" w:hAnsi="Calibri" w:cs="Calibri"/>
          </w:rPr>
          <w:t>BWSR Seed Mix Substitution Table</w:t>
        </w:r>
      </w:hyperlink>
      <w:r w:rsidRPr="3A557898">
        <w:rPr>
          <w:rFonts w:ascii="Calibri" w:eastAsia="Calibri" w:hAnsi="Calibri" w:cs="Calibri"/>
        </w:rPr>
        <w:t xml:space="preserve"> when species are not available from vendors, or the landowner has alternative goals for the site.</w:t>
      </w:r>
    </w:p>
    <w:p w14:paraId="4C2C2947" w14:textId="3D26E2EC" w:rsidR="00960849" w:rsidRDefault="4E5B8BD4" w:rsidP="3A557898">
      <w:pPr>
        <w:spacing w:line="276" w:lineRule="auto"/>
      </w:pPr>
      <w:r w:rsidRPr="3A557898">
        <w:rPr>
          <w:rFonts w:ascii="Calibri" w:eastAsia="Calibri" w:hAnsi="Calibri" w:cs="Calibri"/>
          <w:b/>
          <w:bCs/>
          <w:color w:val="000000" w:themeColor="text1"/>
        </w:rPr>
        <w:t>Site Preparation</w:t>
      </w:r>
    </w:p>
    <w:p w14:paraId="53225294" w14:textId="7E546872" w:rsidR="00960849" w:rsidRDefault="4E5B8BD4" w:rsidP="00960849">
      <w:r w:rsidRPr="3A557898">
        <w:rPr>
          <w:rFonts w:ascii="Calibri" w:eastAsia="Calibri" w:hAnsi="Calibri" w:cs="Calibri"/>
          <w:color w:val="000000" w:themeColor="text1"/>
        </w:rPr>
        <w:t xml:space="preserve">The primary goal of site preparation is to control weed species and provide ideal growing conditions for native seeds or plants to be installed. Preparation methods vary depending on the current site 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w:t>
      </w:r>
      <w:proofErr w:type="gramStart"/>
      <w:r w:rsidRPr="3A557898">
        <w:rPr>
          <w:rFonts w:ascii="Calibri" w:eastAsia="Calibri" w:hAnsi="Calibri" w:cs="Calibri"/>
          <w:color w:val="000000" w:themeColor="text1"/>
        </w:rPr>
        <w:t>as long as</w:t>
      </w:r>
      <w:proofErr w:type="gramEnd"/>
      <w:r w:rsidRPr="3A557898">
        <w:rPr>
          <w:rFonts w:ascii="Calibri" w:eastAsia="Calibri" w:hAnsi="Calibri" w:cs="Calibri"/>
          <w:color w:val="000000" w:themeColor="text1"/>
        </w:rPr>
        <w:t xml:space="preserve"> they are not grown with persistent pesticides such as neonicotinoids or other long-lasting chemicals that may negatively impact pollinators or desirable vegetation establishment. For 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4">
        <w:r w:rsidRPr="3A557898">
          <w:rPr>
            <w:rStyle w:val="Hyperlink"/>
            <w:rFonts w:ascii="Calibri" w:eastAsia="Calibri" w:hAnsi="Calibri" w:cs="Calibri"/>
          </w:rPr>
          <w:t>Organic Site Preparation for Wildflower Establishment</w:t>
        </w:r>
      </w:hyperlink>
      <w:r w:rsidRPr="3A557898">
        <w:rPr>
          <w:rFonts w:ascii="Calibri" w:eastAsia="Calibri" w:hAnsi="Calibri" w:cs="Calibri"/>
          <w:color w:val="000000" w:themeColor="text1"/>
        </w:rPr>
        <w:t xml:space="preserve">. </w:t>
      </w:r>
    </w:p>
    <w:p w14:paraId="69DF9847" w14:textId="77A2629D" w:rsidR="00960849" w:rsidRDefault="4E5B8BD4" w:rsidP="3A557898">
      <w:pPr>
        <w:spacing w:line="257" w:lineRule="auto"/>
      </w:pPr>
      <w:r w:rsidRPr="3A557898">
        <w:rPr>
          <w:rFonts w:ascii="Calibri" w:eastAsia="Calibri" w:hAnsi="Calibri" w:cs="Calibri"/>
          <w:b/>
          <w:bCs/>
          <w:i/>
          <w:iCs/>
          <w:color w:val="000000" w:themeColor="text1"/>
        </w:rPr>
        <w:t xml:space="preserve">Temporary Cover Crops </w:t>
      </w:r>
    </w:p>
    <w:p w14:paraId="31DD8379" w14:textId="2D19ADCD" w:rsidR="00960849" w:rsidRDefault="4E5B8BD4" w:rsidP="3A557898">
      <w:pPr>
        <w:spacing w:line="257" w:lineRule="auto"/>
      </w:pPr>
      <w:r w:rsidRPr="3A557898">
        <w:rPr>
          <w:rFonts w:ascii="Calibri" w:eastAsia="Calibri" w:hAnsi="Calibri" w:cs="Calibri"/>
          <w:color w:val="000000" w:themeColor="text1"/>
        </w:rPr>
        <w:t xml:space="preserve">Short-lived temporary cover crops can help stabilize project sites in preparation for planting native seed mixes. Cover crops such as oats (the </w:t>
      </w:r>
      <w:proofErr w:type="gramStart"/>
      <w:r w:rsidRPr="3A557898">
        <w:rPr>
          <w:rFonts w:ascii="Calibri" w:eastAsia="Calibri" w:hAnsi="Calibri" w:cs="Calibri"/>
          <w:color w:val="000000" w:themeColor="text1"/>
        </w:rPr>
        <w:t>most commonly used</w:t>
      </w:r>
      <w:proofErr w:type="gramEnd"/>
      <w:r w:rsidRPr="3A557898">
        <w:rPr>
          <w:rFonts w:ascii="Calibri" w:eastAsia="Calibri" w:hAnsi="Calibri" w:cs="Calibri"/>
          <w:color w:val="000000" w:themeColor="text1"/>
        </w:rPr>
        <w:t xml:space="preserve"> species) should be mowed to 10-12 inches before seeds mature (or harvested upon maturity) to prevent re-seeding. Other cover crops typically used in agricultural fields, such as buckwheat, winter wheat, sorghum </w:t>
      </w:r>
      <w:proofErr w:type="spellStart"/>
      <w:r w:rsidRPr="3A557898">
        <w:rPr>
          <w:rFonts w:ascii="Calibri" w:eastAsia="Calibri" w:hAnsi="Calibri" w:cs="Calibri"/>
          <w:color w:val="000000" w:themeColor="text1"/>
        </w:rPr>
        <w:t>sudangrass</w:t>
      </w:r>
      <w:proofErr w:type="spellEnd"/>
      <w:r w:rsidRPr="3A557898">
        <w:rPr>
          <w:rFonts w:ascii="Calibri" w:eastAsia="Calibri" w:hAnsi="Calibri" w:cs="Calibri"/>
          <w:color w:val="000000" w:themeColor="text1"/>
        </w:rPr>
        <w:t xml:space="preserve">, and radishes, can help stabilize soil, build soil health, or provide weed competition as part of restoration projects. Residues from temporary covers should be minimized prior to seeding to increase seed to soil contact. </w:t>
      </w:r>
    </w:p>
    <w:p w14:paraId="5E652C4D" w14:textId="17CF6C9E" w:rsidR="00960849" w:rsidRDefault="4E5B8BD4" w:rsidP="3A557898">
      <w:pPr>
        <w:spacing w:line="257" w:lineRule="auto"/>
      </w:pPr>
      <w:r w:rsidRPr="3A557898">
        <w:rPr>
          <w:rFonts w:ascii="Calibri" w:eastAsia="Calibri" w:hAnsi="Calibri" w:cs="Calibri"/>
          <w:b/>
          <w:bCs/>
        </w:rPr>
        <w:t xml:space="preserve">Seedbed preparation </w:t>
      </w:r>
    </w:p>
    <w:p w14:paraId="6F0F4E29" w14:textId="6E80922A" w:rsidR="00960849" w:rsidRDefault="4E5B8BD4" w:rsidP="00960849">
      <w:r w:rsidRPr="3A557898">
        <w:rPr>
          <w:rFonts w:ascii="Calibri" w:eastAsia="Calibri" w:hAnsi="Calibri" w:cs="Calibri"/>
          <w:color w:val="000000" w:themeColor="text1"/>
        </w:rPr>
        <w:t xml:space="preserve">Methods that are used to prepare a seedbed can vary depending on the type of seeding equipment to be used. If a traditional native seed drill will be used, a smooth, firm seedbed is required. Soybean fields usually are sufficiently prepared for a native seed drill. Corn fields should be raked and bailed if possible or light tillage should be used to remove leftover corn residue that would prevent sufficient seed to soil </w:t>
      </w:r>
      <w:r w:rsidRPr="3A557898">
        <w:rPr>
          <w:rFonts w:ascii="Calibri" w:eastAsia="Calibri" w:hAnsi="Calibri" w:cs="Calibri"/>
          <w:color w:val="000000" w:themeColor="text1"/>
        </w:rPr>
        <w:lastRenderedPageBreak/>
        <w:t xml:space="preserve">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w:t>
      </w:r>
      <w:proofErr w:type="spellStart"/>
      <w:r w:rsidRPr="3A557898">
        <w:rPr>
          <w:rFonts w:ascii="Calibri" w:eastAsia="Calibri" w:hAnsi="Calibri" w:cs="Calibri"/>
          <w:color w:val="000000" w:themeColor="text1"/>
        </w:rPr>
        <w:t>cultipacked</w:t>
      </w:r>
      <w:proofErr w:type="spellEnd"/>
      <w:r w:rsidRPr="3A557898">
        <w:rPr>
          <w:rFonts w:ascii="Calibri" w:eastAsia="Calibri" w:hAnsi="Calibri" w:cs="Calibri"/>
          <w:color w:val="000000" w:themeColor="text1"/>
        </w:rPr>
        <w:t xml:space="preserve"> or allowed to settle before seeding. Some practitioners have found that broadcast seeding on a smooth surface (not tilled or disked) leads to the establishment of higher diversity. It is important that the soil surface is not too hard packed, so </w:t>
      </w:r>
      <w:proofErr w:type="spellStart"/>
      <w:r w:rsidRPr="3A557898">
        <w:rPr>
          <w:rFonts w:ascii="Calibri" w:eastAsia="Calibri" w:hAnsi="Calibri" w:cs="Calibri"/>
          <w:color w:val="000000" w:themeColor="text1"/>
        </w:rPr>
        <w:t>cultipacking</w:t>
      </w:r>
      <w:proofErr w:type="spellEnd"/>
      <w:r w:rsidRPr="3A557898">
        <w:rPr>
          <w:rFonts w:ascii="Calibri" w:eastAsia="Calibri" w:hAnsi="Calibri" w:cs="Calibri"/>
          <w:color w:val="000000" w:themeColor="text1"/>
        </w:rPr>
        <w:t xml:space="preserve">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w:t>
      </w:r>
      <w:hyperlink r:id="rId15">
        <w:r w:rsidRPr="3A557898">
          <w:rPr>
            <w:rStyle w:val="Hyperlink"/>
            <w:rFonts w:ascii="Calibri" w:eastAsia="Calibri" w:hAnsi="Calibri" w:cs="Calibri"/>
          </w:rPr>
          <w:t>https://bwsr.state.mn.us/habitat-establishment-management-resources</w:t>
        </w:r>
      </w:hyperlink>
    </w:p>
    <w:p w14:paraId="452D9D0C" w14:textId="24FF35A4" w:rsidR="00960849" w:rsidRDefault="4E5B8BD4" w:rsidP="007F2FA6">
      <w:r w:rsidRPr="3A557898">
        <w:rPr>
          <w:rFonts w:ascii="Calibri" w:eastAsia="Calibri" w:hAnsi="Calibri" w:cs="Calibri"/>
          <w:color w:val="000000" w:themeColor="text1"/>
          <w:sz w:val="24"/>
          <w:szCs w:val="24"/>
        </w:rPr>
        <w:t xml:space="preserve"> </w:t>
      </w:r>
      <w:r w:rsidRPr="3A557898">
        <w:rPr>
          <w:rFonts w:ascii="Calibri" w:eastAsia="Calibri" w:hAnsi="Calibri" w:cs="Calibri"/>
          <w:b/>
          <w:bCs/>
        </w:rPr>
        <w:t>Seeding Methods</w:t>
      </w:r>
    </w:p>
    <w:p w14:paraId="1ABDB245" w14:textId="0F0CC74B" w:rsidR="00960849" w:rsidRDefault="4E5B8BD4" w:rsidP="3A557898">
      <w:pPr>
        <w:spacing w:line="257" w:lineRule="auto"/>
      </w:pPr>
      <w:r w:rsidRPr="3A557898">
        <w:rPr>
          <w:rFonts w:ascii="Calibri" w:eastAsia="Calibri" w:hAnsi="Calibri" w:cs="Calibri"/>
        </w:rPr>
        <w:t xml:space="preserve">A variety of seeding equipment is used for upland pollinator plantings including broadcast seeders, no-till native seed drills, Brillion seeders and Trillion seeders. Specialized native seed drills can handle a wide variety of seed (fluffy, smooth, </w:t>
      </w:r>
      <w:proofErr w:type="gramStart"/>
      <w:r w:rsidRPr="3A557898">
        <w:rPr>
          <w:rFonts w:ascii="Calibri" w:eastAsia="Calibri" w:hAnsi="Calibri" w:cs="Calibri"/>
        </w:rPr>
        <w:t>large</w:t>
      </w:r>
      <w:proofErr w:type="gramEnd"/>
      <w:r w:rsidRPr="3A557898">
        <w:rPr>
          <w:rFonts w:ascii="Calibri" w:eastAsia="Calibri" w:hAnsi="Calibri" w:cs="Calibri"/>
        </w:rPr>
        <w:t xml:space="preserv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w:t>
      </w:r>
      <w:r w:rsidR="00391420" w:rsidRPr="3A557898">
        <w:rPr>
          <w:rFonts w:ascii="Calibri" w:eastAsia="Calibri" w:hAnsi="Calibri" w:cs="Calibri"/>
        </w:rPr>
        <w:t>e.g.,</w:t>
      </w:r>
      <w:r w:rsidRPr="3A557898">
        <w:rPr>
          <w:rFonts w:ascii="Calibri" w:eastAsia="Calibri" w:hAnsi="Calibri" w:cs="Calibri"/>
        </w:rPr>
        <w:t xml:space="preserve"> Vicon Seeders). NRCS recommends broadcast seeding at a rate of 1.5 times the normal seeding rate and </w:t>
      </w:r>
      <w:proofErr w:type="spellStart"/>
      <w:r w:rsidRPr="3A557898">
        <w:rPr>
          <w:rFonts w:ascii="Calibri" w:eastAsia="Calibri" w:hAnsi="Calibri" w:cs="Calibri"/>
        </w:rPr>
        <w:t>cultipacking</w:t>
      </w:r>
      <w:proofErr w:type="spellEnd"/>
      <w:r w:rsidRPr="3A557898">
        <w:rPr>
          <w:rFonts w:ascii="Calibri" w:eastAsia="Calibri" w:hAnsi="Calibri" w:cs="Calibri"/>
        </w:rPr>
        <w:t xml:space="preserve"> after seeding (based on Agronomy Tech Note 31). </w:t>
      </w:r>
    </w:p>
    <w:p w14:paraId="7267AC46" w14:textId="538EBCC8" w:rsidR="00960849" w:rsidRDefault="4E5B8BD4" w:rsidP="007F2FA6">
      <w:pPr>
        <w:spacing w:line="257" w:lineRule="auto"/>
      </w:pPr>
      <w:r w:rsidRPr="3A557898">
        <w:rPr>
          <w:rFonts w:ascii="Calibri" w:eastAsia="Calibri" w:hAnsi="Calibri" w:cs="Calibri"/>
        </w:rPr>
        <w:t xml:space="preserve"> </w:t>
      </w:r>
      <w:r w:rsidRPr="3A557898">
        <w:rPr>
          <w:rFonts w:ascii="Calibri" w:eastAsia="Calibri" w:hAnsi="Calibri" w:cs="Calibri"/>
          <w:b/>
          <w:bCs/>
        </w:rPr>
        <w:t xml:space="preserve">Seeding Dates </w:t>
      </w:r>
    </w:p>
    <w:p w14:paraId="0700A80B" w14:textId="5B871E9E" w:rsidR="00960849" w:rsidRDefault="4E5B8BD4" w:rsidP="3A557898">
      <w:pPr>
        <w:spacing w:line="257" w:lineRule="auto"/>
      </w:pPr>
      <w:r w:rsidRPr="3A557898">
        <w:rPr>
          <w:rFonts w:ascii="Calibri" w:eastAsia="Calibri" w:hAnsi="Calibri" w:cs="Calibri"/>
          <w:color w:val="000000" w:themeColor="text1"/>
        </w:rPr>
        <w:t xml:space="preserve">Forb-dominated pollinator seed mixes can be installed in the spring or fall but fall dormant plantings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fall below 50 degrees Fahrenheit for a consistent </w:t>
      </w:r>
      <w:proofErr w:type="gramStart"/>
      <w:r w:rsidRPr="3A557898">
        <w:rPr>
          <w:rFonts w:ascii="Calibri" w:eastAsia="Calibri" w:hAnsi="Calibri" w:cs="Calibri"/>
          <w:color w:val="000000" w:themeColor="text1"/>
        </w:rPr>
        <w:t>period of time</w:t>
      </w:r>
      <w:proofErr w:type="gramEnd"/>
      <w:r w:rsidRPr="3A557898">
        <w:rPr>
          <w:rFonts w:ascii="Calibri" w:eastAsia="Calibri" w:hAnsi="Calibri" w:cs="Calibri"/>
          <w:color w:val="000000" w:themeColor="text1"/>
        </w:rPr>
        <w:t xml:space="preserve"> (usually around October 15 in the northern half of the state and November 1 in the southern half of the state).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seeding rates may need to be increased by 25 -50 percent due to lower germination rates and loss of seed that is consumed by wildlife over the winter months. </w:t>
      </w:r>
    </w:p>
    <w:p w14:paraId="6ABA7F2E" w14:textId="73CEB713" w:rsidR="00960849" w:rsidRDefault="4E5B8BD4" w:rsidP="3A557898">
      <w:pPr>
        <w:spacing w:line="257" w:lineRule="auto"/>
      </w:pPr>
      <w:r w:rsidRPr="3A557898">
        <w:rPr>
          <w:rFonts w:ascii="Calibri" w:eastAsia="Calibri" w:hAnsi="Calibri" w:cs="Calibri"/>
          <w:b/>
          <w:bCs/>
        </w:rPr>
        <w:t xml:space="preserve"> Management Methods </w:t>
      </w:r>
    </w:p>
    <w:p w14:paraId="0D27EEF7" w14:textId="392BDCDB" w:rsidR="00960849" w:rsidRDefault="4E5B8BD4" w:rsidP="3A557898">
      <w:pPr>
        <w:spacing w:line="257" w:lineRule="auto"/>
      </w:pPr>
      <w:r w:rsidRPr="3A557898">
        <w:rPr>
          <w:rFonts w:ascii="Calibri" w:eastAsia="Calibri" w:hAnsi="Calibri" w:cs="Calibri"/>
          <w:i/>
          <w:iCs/>
          <w:color w:val="2F5496" w:themeColor="accent1" w:themeShade="BF"/>
          <w:sz w:val="23"/>
          <w:szCs w:val="23"/>
        </w:rPr>
        <w:t xml:space="preserve">Establishment Mowing </w:t>
      </w:r>
      <w:r w:rsidRPr="3A557898">
        <w:rPr>
          <w:rFonts w:ascii="Calibri" w:eastAsia="Calibri" w:hAnsi="Calibri" w:cs="Calibri"/>
          <w:i/>
          <w:iCs/>
          <w:sz w:val="23"/>
          <w:szCs w:val="23"/>
        </w:rPr>
        <w:t>–</w:t>
      </w:r>
      <w:r w:rsidRPr="3A557898">
        <w:rPr>
          <w:rFonts w:ascii="Calibri" w:eastAsia="Calibri" w:hAnsi="Calibri" w:cs="Calibri"/>
          <w:i/>
          <w:iCs/>
          <w:color w:val="2F5496" w:themeColor="accent1" w:themeShade="BF"/>
          <w:sz w:val="23"/>
          <w:szCs w:val="23"/>
        </w:rPr>
        <w:t xml:space="preserve"> </w:t>
      </w:r>
      <w:r w:rsidRPr="3A557898">
        <w:rPr>
          <w:rFonts w:ascii="Calibri" w:eastAsia="Calibri" w:hAnsi="Calibri" w:cs="Calibri"/>
        </w:rPr>
        <w:t xml:space="preserve">Mowing can be an important step in the establishment of pollinator plantings that have high pressure from annual weeds. Expect to mow at least twice during the first season and once during the second season with a flail mower or stalk chopper (to prevent smothering </w:t>
      </w:r>
      <w:r w:rsidR="00391420" w:rsidRPr="3A557898">
        <w:rPr>
          <w:rFonts w:ascii="Calibri" w:eastAsia="Calibri" w:hAnsi="Calibri" w:cs="Calibri"/>
        </w:rPr>
        <w:t>plants) to</w:t>
      </w:r>
      <w:r w:rsidRPr="3A557898">
        <w:rPr>
          <w:rFonts w:ascii="Calibri" w:eastAsia="Calibri" w:hAnsi="Calibri" w:cs="Calibri"/>
        </w:rPr>
        <w:t xml:space="preserve"> decrease competition and to provide sufficient sunlight for seedlings. Haying is another method to remove mowed vegetation that prevents smothering of the native seedlings. Mowing should be conducted before weeds mature and seed out. It is important that mowed vegetation does not smother the planting; therefore, very productive sites may need to be mowed more often in the first year to reduce the mulching effect. Vegetation should be mowed to between five and eight inches before seed is allowed to set (usually as weeds reach 12-24 inches). Mowing height should be raised as native plants </w:t>
      </w:r>
      <w:r w:rsidRPr="3A557898">
        <w:rPr>
          <w:rFonts w:ascii="Calibri" w:eastAsia="Calibri" w:hAnsi="Calibri" w:cs="Calibri"/>
        </w:rPr>
        <w:lastRenderedPageBreak/>
        <w:t xml:space="preserve">establish. Mowing too short can be detrimental to the outcomes of a successful planting. Some grassland managers see success without mowing but the need will vary depending on site conditions (such as soil productivity) and weed pressure. </w:t>
      </w:r>
    </w:p>
    <w:p w14:paraId="1BEB053F" w14:textId="3AE2A412" w:rsidR="00960849" w:rsidRDefault="4E5B8BD4" w:rsidP="00960849">
      <w:r w:rsidRPr="3A557898">
        <w:rPr>
          <w:rFonts w:ascii="Calibri" w:eastAsia="Calibri" w:hAnsi="Calibri" w:cs="Calibri"/>
          <w:i/>
          <w:iCs/>
          <w:color w:val="2F5496" w:themeColor="accent1" w:themeShade="BF"/>
          <w:sz w:val="23"/>
          <w:szCs w:val="23"/>
        </w:rPr>
        <w:t xml:space="preserve">Spot Mowing </w:t>
      </w:r>
      <w:r w:rsidRPr="3A557898">
        <w:rPr>
          <w:rFonts w:ascii="Calibri" w:eastAsia="Calibri" w:hAnsi="Calibri" w:cs="Calibri"/>
          <w:i/>
          <w:iCs/>
          <w:color w:val="000000" w:themeColor="text1"/>
          <w:sz w:val="23"/>
          <w:szCs w:val="23"/>
        </w:rPr>
        <w:t>–</w:t>
      </w:r>
      <w:r w:rsidRPr="3A557898">
        <w:rPr>
          <w:rFonts w:ascii="Calibri" w:eastAsia="Calibri" w:hAnsi="Calibri" w:cs="Calibri"/>
          <w:i/>
          <w:iCs/>
          <w:color w:val="2F5496" w:themeColor="accent1" w:themeShade="BF"/>
          <w:sz w:val="23"/>
          <w:szCs w:val="23"/>
        </w:rPr>
        <w:t xml:space="preserve"> </w:t>
      </w:r>
      <w:r w:rsidRPr="00391420">
        <w:rPr>
          <w:rFonts w:ascii="Calibri" w:eastAsia="Calibri" w:hAnsi="Calibri" w:cs="Calibri"/>
          <w:color w:val="000000" w:themeColor="text1"/>
        </w:rPr>
        <w:t xml:space="preserve">As the native plant community is getting established, it may be beneficial to spot mow or weed trim areas with invasive or noxious plants. Spot-mowing should be done at a raised height between 4-6 inches </w:t>
      </w:r>
      <w:proofErr w:type="gramStart"/>
      <w:r w:rsidRPr="00391420">
        <w:rPr>
          <w:rFonts w:ascii="Calibri" w:eastAsia="Calibri" w:hAnsi="Calibri" w:cs="Calibri"/>
          <w:color w:val="000000" w:themeColor="text1"/>
        </w:rPr>
        <w:t>in order to</w:t>
      </w:r>
      <w:proofErr w:type="gramEnd"/>
      <w:r w:rsidRPr="00391420">
        <w:rPr>
          <w:rFonts w:ascii="Calibri" w:eastAsia="Calibri" w:hAnsi="Calibri" w:cs="Calibri"/>
          <w:color w:val="000000" w:themeColor="text1"/>
        </w:rPr>
        <w:t xml:space="preserve"> target the invasive plants and to avoid damaging the nearby native species. Spot mowing for control of invasive or noxious weeds can be done every year to increase the diversity and functionality of the planting. A list of noxious/invasive weed species that should be eradicated can be viewed at the </w:t>
      </w:r>
      <w:hyperlink r:id="rId16" w:anchor=":~:text=State%20Prohibited%20Noxious%20Weeds%20%20%20%20,%20%202012%20%2012%20more%20rows%20">
        <w:r w:rsidRPr="00391420">
          <w:rPr>
            <w:rStyle w:val="Hyperlink"/>
            <w:rFonts w:ascii="Calibri" w:eastAsia="Calibri" w:hAnsi="Calibri" w:cs="Calibri"/>
          </w:rPr>
          <w:t>Minnesota Department of Agriculture’s website</w:t>
        </w:r>
      </w:hyperlink>
      <w:r w:rsidRPr="00391420">
        <w:rPr>
          <w:rFonts w:ascii="Calibri" w:eastAsia="Calibri" w:hAnsi="Calibri" w:cs="Calibri"/>
          <w:color w:val="000000" w:themeColor="text1"/>
        </w:rPr>
        <w:t xml:space="preserve">. </w:t>
      </w:r>
      <w:r w:rsidRPr="3A557898">
        <w:rPr>
          <w:rFonts w:ascii="Calibri" w:eastAsia="Calibri" w:hAnsi="Calibri" w:cs="Calibri"/>
          <w:color w:val="000000" w:themeColor="text1"/>
        </w:rPr>
        <w:t xml:space="preserve">Mowing is a good way to control some species such as </w:t>
      </w:r>
      <w:r w:rsidR="00166614" w:rsidRPr="3A557898">
        <w:rPr>
          <w:rFonts w:ascii="Calibri" w:eastAsia="Calibri" w:hAnsi="Calibri" w:cs="Calibri"/>
          <w:color w:val="000000" w:themeColor="text1"/>
        </w:rPr>
        <w:t>thistles,</w:t>
      </w:r>
      <w:r w:rsidRPr="3A557898">
        <w:rPr>
          <w:rFonts w:ascii="Calibri" w:eastAsia="Calibri" w:hAnsi="Calibri" w:cs="Calibri"/>
          <w:color w:val="000000" w:themeColor="text1"/>
        </w:rPr>
        <w:t xml:space="preserve"> but other methods are needed to control species such as Poison Hemlock, Common Tansy, Leafy Spurge, Spotted Knapweed, Wild Carrot and Wild Parsnip.  If there are large areas of these species, it would be helpful to minimize the disturbance of site preparation.  There are helpful guidelines in the manual </w:t>
      </w:r>
      <w:hyperlink r:id="rId17">
        <w:r w:rsidRPr="3A557898">
          <w:rPr>
            <w:rStyle w:val="Hyperlink"/>
            <w:rFonts w:ascii="Calibri" w:eastAsia="Calibri" w:hAnsi="Calibri" w:cs="Calibri"/>
          </w:rPr>
          <w:t>Restoration-Guide-Invasive-Perennial-to-Conservation-Prairie.pdf (nature.org)</w:t>
        </w:r>
      </w:hyperlink>
      <w:r w:rsidRPr="3A557898">
        <w:rPr>
          <w:rFonts w:ascii="Calibri" w:eastAsia="Calibri" w:hAnsi="Calibri" w:cs="Calibri"/>
          <w:color w:val="000000" w:themeColor="text1"/>
        </w:rPr>
        <w:t>.</w:t>
      </w:r>
    </w:p>
    <w:p w14:paraId="020E3003" w14:textId="2B30C829" w:rsidR="00960849" w:rsidRDefault="4E5B8BD4" w:rsidP="00960849">
      <w:r w:rsidRPr="3A557898">
        <w:rPr>
          <w:rFonts w:ascii="Calibri" w:eastAsia="Calibri" w:hAnsi="Calibri" w:cs="Calibri"/>
          <w:i/>
          <w:iCs/>
          <w:color w:val="2F5496" w:themeColor="accent1" w:themeShade="BF"/>
          <w:sz w:val="23"/>
          <w:szCs w:val="23"/>
        </w:rPr>
        <w:t xml:space="preserve">Spot Management of Weeds </w:t>
      </w:r>
      <w:r w:rsidRPr="3A557898">
        <w:rPr>
          <w:rFonts w:ascii="Calibri" w:eastAsia="Calibri" w:hAnsi="Calibri" w:cs="Calibri"/>
          <w:color w:val="000000" w:themeColor="text1"/>
          <w:sz w:val="23"/>
          <w:szCs w:val="23"/>
        </w:rPr>
        <w:t xml:space="preserve">– </w:t>
      </w:r>
      <w:r w:rsidRPr="3A557898">
        <w:rPr>
          <w:rFonts w:ascii="Calibri" w:eastAsia="Calibri" w:hAnsi="Calibri" w:cs="Calibri"/>
          <w:color w:val="000000" w:themeColor="text1"/>
        </w:rPr>
        <w:t xml:space="preserve">Some persistent perennial weeds may require digging, pulling, girdling, smothering or spot treatment with herbicides for sufficient control. Some persistent perennial plants </w:t>
      </w:r>
      <w:r w:rsidR="00166614" w:rsidRPr="3A557898">
        <w:rPr>
          <w:rFonts w:ascii="Calibri" w:eastAsia="Calibri" w:hAnsi="Calibri" w:cs="Calibri"/>
          <w:color w:val="000000" w:themeColor="text1"/>
        </w:rPr>
        <w:t>include</w:t>
      </w:r>
      <w:r w:rsidRPr="3A557898">
        <w:rPr>
          <w:rFonts w:ascii="Calibri" w:eastAsia="Calibri" w:hAnsi="Calibri" w:cs="Calibri"/>
          <w:color w:val="000000" w:themeColor="text1"/>
        </w:rPr>
        <w:t xml:space="preserve"> reed canary grass, smooth brome, quack grass, purple loosestrife, Canada thistle, Kentucky bluegrass, crown vetch, birds-foot trefoil, and woody species, such as box elder, common buckthorn, Siberian elm, and Tartarian honeysuckle. Control methods should be conducted carefully during the early establishment phase, to avoid adverse impacts to native plant seedlings. Herbicides should only be used on persistent perennial weeds; most other weeds will be excluded over time as the native planting matures. </w:t>
      </w:r>
      <w:r w:rsidRPr="3A557898">
        <w:rPr>
          <w:rFonts w:ascii="Calibri" w:eastAsia="Calibri" w:hAnsi="Calibri" w:cs="Calibri"/>
          <w:color w:val="212121"/>
        </w:rPr>
        <w:t>Herbicide use should be species specific, sprayed in a discriminating and targeted way (minimizing non-target organisms), and applied according to rates specified on the label. All pesticides should be selected and applied in a manner that minimizes risks to human health, beneficial and nontarget organisms, and the environment. ­­­</w:t>
      </w:r>
    </w:p>
    <w:p w14:paraId="71B5A2D5" w14:textId="73AD4710" w:rsidR="00960849" w:rsidRDefault="4E5B8BD4" w:rsidP="00960849">
      <w:r w:rsidRPr="3A557898">
        <w:rPr>
          <w:rFonts w:ascii="Calibri" w:eastAsia="Calibri" w:hAnsi="Calibri" w:cs="Calibri"/>
          <w:i/>
          <w:iCs/>
          <w:color w:val="2F5496" w:themeColor="accent1" w:themeShade="BF"/>
          <w:sz w:val="23"/>
          <w:szCs w:val="23"/>
        </w:rPr>
        <w:t>Prescribed Burning</w:t>
      </w:r>
      <w:r w:rsidRPr="3A557898">
        <w:rPr>
          <w:rFonts w:ascii="Calibri" w:eastAsia="Calibri" w:hAnsi="Calibri" w:cs="Calibri"/>
          <w:i/>
          <w:iCs/>
          <w:color w:val="000000" w:themeColor="text1"/>
          <w:sz w:val="23"/>
          <w:szCs w:val="23"/>
        </w:rPr>
        <w:t xml:space="preserve"> </w:t>
      </w:r>
      <w:r w:rsidRPr="3A557898">
        <w:rPr>
          <w:rFonts w:ascii="Calibri" w:eastAsia="Calibri" w:hAnsi="Calibri" w:cs="Calibri"/>
          <w:color w:val="000000" w:themeColor="text1"/>
          <w:sz w:val="23"/>
          <w:szCs w:val="23"/>
        </w:rPr>
        <w:t xml:space="preserve">– </w:t>
      </w:r>
      <w:r w:rsidRPr="3A557898">
        <w:rPr>
          <w:rFonts w:ascii="Calibri" w:eastAsia="Calibri" w:hAnsi="Calibri" w:cs="Calibri"/>
          <w:color w:val="000000" w:themeColor="text1"/>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as native plants become the dominant cover. Uplands benefit from burning every three to five years. The timing of a burn can also </w:t>
      </w:r>
      <w:proofErr w:type="gramStart"/>
      <w:r w:rsidRPr="3A557898">
        <w:rPr>
          <w:rFonts w:ascii="Calibri" w:eastAsia="Calibri" w:hAnsi="Calibri" w:cs="Calibri"/>
          <w:color w:val="000000" w:themeColor="text1"/>
        </w:rPr>
        <w:t>help</w:t>
      </w:r>
      <w:proofErr w:type="gramEnd"/>
      <w:r w:rsidRPr="3A557898">
        <w:rPr>
          <w:rFonts w:ascii="Calibri" w:eastAsia="Calibri" w:hAnsi="Calibri" w:cs="Calibri"/>
          <w:color w:val="000000" w:themeColor="text1"/>
        </w:rPr>
        <w:t xml:space="preserve"> with management goals. Late spring burns are used to set back cool-season non-native species such as smooth brome and reed canary grass. Fall burns can release spring-blooming species for pollinators.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one-third or less of a project site at a time, especially if there is no adjacent refuge or conservation area nearby for wildlife to escape the fire. Partial burns and burns that are patchy may also benefit pollinator populations if timed correctly (when pollinators are not actively </w:t>
      </w:r>
      <w:r w:rsidR="001328BF" w:rsidRPr="3A557898">
        <w:rPr>
          <w:rFonts w:ascii="Calibri" w:eastAsia="Calibri" w:hAnsi="Calibri" w:cs="Calibri"/>
          <w:color w:val="000000" w:themeColor="text1"/>
        </w:rPr>
        <w:t>foraging,</w:t>
      </w:r>
      <w:r w:rsidRPr="3A557898">
        <w:rPr>
          <w:rFonts w:ascii="Calibri" w:eastAsia="Calibri" w:hAnsi="Calibri" w:cs="Calibri"/>
          <w:color w:val="000000" w:themeColor="text1"/>
        </w:rPr>
        <w:t xml:space="preserve"> or pollinators have pupated and are mobile). </w:t>
      </w:r>
    </w:p>
    <w:p w14:paraId="57A5F5E6" w14:textId="49ECCB52" w:rsidR="00960849" w:rsidRDefault="4E5B8BD4" w:rsidP="007F2FA6">
      <w:r w:rsidRPr="3A557898">
        <w:rPr>
          <w:rFonts w:ascii="Calibri" w:eastAsia="Calibri" w:hAnsi="Calibri" w:cs="Calibri"/>
          <w:color w:val="2F5496" w:themeColor="accent1" w:themeShade="BF"/>
          <w:sz w:val="23"/>
          <w:szCs w:val="23"/>
        </w:rPr>
        <w:t xml:space="preserve"> </w:t>
      </w:r>
      <w:r w:rsidRPr="3A557898">
        <w:rPr>
          <w:rFonts w:ascii="Calibri" w:eastAsia="Calibri" w:hAnsi="Calibri" w:cs="Calibri"/>
          <w:b/>
          <w:bCs/>
        </w:rPr>
        <w:t>What to Expect in Year 1</w:t>
      </w:r>
    </w:p>
    <w:p w14:paraId="3690A765" w14:textId="3F2F77D4" w:rsidR="00960849" w:rsidRDefault="4E5B8BD4" w:rsidP="3A557898">
      <w:pPr>
        <w:spacing w:line="257" w:lineRule="auto"/>
      </w:pPr>
      <w:r w:rsidRPr="3A557898">
        <w:rPr>
          <w:rFonts w:ascii="Calibri" w:eastAsia="Calibri" w:hAnsi="Calibri" w:cs="Calibri"/>
        </w:rPr>
        <w:t xml:space="preserve">During the first year of establishment, many native grasses, </w:t>
      </w:r>
      <w:proofErr w:type="gramStart"/>
      <w:r w:rsidRPr="3A557898">
        <w:rPr>
          <w:rFonts w:ascii="Calibri" w:eastAsia="Calibri" w:hAnsi="Calibri" w:cs="Calibri"/>
        </w:rPr>
        <w:t>sedges</w:t>
      </w:r>
      <w:proofErr w:type="gramEnd"/>
      <w:r w:rsidRPr="3A557898">
        <w:rPr>
          <w:rFonts w:ascii="Calibri" w:eastAsia="Calibri" w:hAnsi="Calibri" w:cs="Calibri"/>
        </w:rPr>
        <w:t xml:space="preserve"> and flowers will remain about one to three inches tall. Mowing will help to keep agricultural weeds (foxtail, barnyard grass, ragweed etc.) </w:t>
      </w:r>
      <w:r w:rsidRPr="3A557898">
        <w:rPr>
          <w:rFonts w:ascii="Calibri" w:eastAsia="Calibri" w:hAnsi="Calibri" w:cs="Calibri"/>
        </w:rPr>
        <w:lastRenderedPageBreak/>
        <w:t xml:space="preserve">managed so the native plant seedlings receive sufficient water and sunlight. The planting may have a somewhat weedy appearance in the first year (see establishment mowing paragraph above). </w:t>
      </w:r>
    </w:p>
    <w:p w14:paraId="6CC49D13" w14:textId="65B5B5C0" w:rsidR="00960849" w:rsidRDefault="4E5B8BD4" w:rsidP="3A557898">
      <w:pPr>
        <w:spacing w:line="257" w:lineRule="auto"/>
      </w:pPr>
      <w:r w:rsidRPr="3A557898">
        <w:rPr>
          <w:rFonts w:ascii="Calibri" w:eastAsia="Calibri" w:hAnsi="Calibri" w:cs="Calibri"/>
        </w:rPr>
        <w:t>(IMAGE)</w:t>
      </w:r>
    </w:p>
    <w:p w14:paraId="212F68F8" w14:textId="5299D3F5" w:rsidR="00960849" w:rsidRDefault="4E5B8BD4" w:rsidP="3A557898">
      <w:pPr>
        <w:spacing w:line="257" w:lineRule="auto"/>
      </w:pPr>
      <w:r w:rsidRPr="3A557898">
        <w:rPr>
          <w:rFonts w:ascii="Calibri" w:eastAsia="Calibri" w:hAnsi="Calibri" w:cs="Calibri"/>
          <w:b/>
          <w:bCs/>
        </w:rPr>
        <w:t>What to Expect in Year 2</w:t>
      </w:r>
    </w:p>
    <w:p w14:paraId="48ACF8F3" w14:textId="0B9ECFD6" w:rsidR="00960849" w:rsidRDefault="4E5B8BD4" w:rsidP="3A557898">
      <w:pPr>
        <w:spacing w:line="257" w:lineRule="auto"/>
      </w:pPr>
      <w:r w:rsidRPr="3A557898">
        <w:rPr>
          <w:rFonts w:ascii="Calibri" w:eastAsia="Calibri" w:hAnsi="Calibri" w:cs="Calibri"/>
        </w:rPr>
        <w:t xml:space="preserve">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p>
    <w:p w14:paraId="6DE954FF" w14:textId="48DF19D9" w:rsidR="00960849" w:rsidRDefault="4E5B8BD4" w:rsidP="3A557898">
      <w:pPr>
        <w:spacing w:line="257" w:lineRule="auto"/>
      </w:pPr>
      <w:r w:rsidRPr="3A557898">
        <w:rPr>
          <w:rFonts w:ascii="Calibri" w:eastAsia="Calibri" w:hAnsi="Calibri" w:cs="Calibri"/>
        </w:rPr>
        <w:t>(IMAGE)</w:t>
      </w:r>
    </w:p>
    <w:p w14:paraId="42E2ED2A" w14:textId="422A3383" w:rsidR="00960849" w:rsidRDefault="4E5B8BD4" w:rsidP="3A557898">
      <w:pPr>
        <w:spacing w:line="257" w:lineRule="auto"/>
      </w:pPr>
      <w:r w:rsidRPr="3A557898">
        <w:rPr>
          <w:rFonts w:ascii="Calibri" w:eastAsia="Calibri" w:hAnsi="Calibri" w:cs="Calibri"/>
          <w:b/>
          <w:bCs/>
        </w:rPr>
        <w:t>What to Expect in Year 3 and Beyond</w:t>
      </w:r>
    </w:p>
    <w:p w14:paraId="3ED573BA" w14:textId="6EBED49E" w:rsidR="00960849" w:rsidRDefault="4E5B8BD4" w:rsidP="3A557898">
      <w:pPr>
        <w:spacing w:line="257" w:lineRule="auto"/>
      </w:pPr>
      <w:r w:rsidRPr="3A557898">
        <w:rPr>
          <w:rFonts w:ascii="Calibri" w:eastAsia="Calibri" w:hAnsi="Calibri" w:cs="Calibri"/>
        </w:rPr>
        <w:t xml:space="preserve">By the end of year three many of the native plants will be mature and should start flowering. There may be some species that are slow to establish and may not show up for several years. </w:t>
      </w:r>
    </w:p>
    <w:p w14:paraId="63B7F411" w14:textId="5E46246E" w:rsidR="00960849" w:rsidRDefault="4E5B8BD4" w:rsidP="3A557898">
      <w:pPr>
        <w:spacing w:line="257" w:lineRule="auto"/>
      </w:pPr>
      <w:r w:rsidRPr="3A557898">
        <w:rPr>
          <w:rFonts w:ascii="Calibri" w:eastAsia="Calibri" w:hAnsi="Calibri" w:cs="Calibri"/>
          <w:b/>
          <w:bCs/>
        </w:rPr>
        <w:t>Problem Solving</w:t>
      </w:r>
    </w:p>
    <w:p w14:paraId="0B94FCD4" w14:textId="4FC145F4" w:rsidR="00960849" w:rsidRDefault="4E5B8BD4" w:rsidP="3A557898">
      <w:pPr>
        <w:spacing w:line="257" w:lineRule="auto"/>
      </w:pPr>
      <w:r w:rsidRPr="3A557898">
        <w:rPr>
          <w:rFonts w:ascii="Calibri" w:eastAsia="Calibri" w:hAnsi="Calibri" w:cs="Calibri"/>
          <w:i/>
          <w:iCs/>
          <w:color w:val="2F5496" w:themeColor="accent1" w:themeShade="BF"/>
        </w:rPr>
        <w:t>Poor Establishment After Year 1</w:t>
      </w:r>
      <w:r w:rsidRPr="3A557898">
        <w:rPr>
          <w:rFonts w:ascii="Calibri" w:eastAsia="Calibri" w:hAnsi="Calibri" w:cs="Calibri"/>
          <w:color w:val="2F5496" w:themeColor="accent1" w:themeShade="BF"/>
        </w:rPr>
        <w:t xml:space="preserve"> </w:t>
      </w:r>
      <w:r w:rsidRPr="3A557898">
        <w:rPr>
          <w:rFonts w:ascii="Calibri" w:eastAsia="Calibri" w:hAnsi="Calibri" w:cs="Calibri"/>
        </w:rP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seedlings in year 1 for confirmation the seeding was a success.</w:t>
      </w:r>
    </w:p>
    <w:p w14:paraId="4A469F5C" w14:textId="3B16BBD2" w:rsidR="00960849" w:rsidRDefault="4E5B8BD4" w:rsidP="3A557898">
      <w:pPr>
        <w:spacing w:line="257" w:lineRule="auto"/>
      </w:pPr>
      <w:r w:rsidRPr="3A557898">
        <w:rPr>
          <w:rFonts w:ascii="Calibri" w:eastAsia="Calibri" w:hAnsi="Calibri" w:cs="Calibri"/>
          <w:i/>
          <w:iCs/>
          <w:color w:val="2F5496" w:themeColor="accent1" w:themeShade="BF"/>
        </w:rPr>
        <w:t>Poor Establishment After Year 2</w:t>
      </w:r>
      <w:r w:rsidRPr="3A557898">
        <w:rPr>
          <w:rFonts w:ascii="Calibri" w:eastAsia="Calibri" w:hAnsi="Calibri" w:cs="Calibri"/>
          <w:color w:val="2F5496" w:themeColor="accent1" w:themeShade="BF"/>
        </w:rPr>
        <w:t xml:space="preserve"> </w:t>
      </w:r>
      <w:r w:rsidRPr="3A557898">
        <w:rPr>
          <w:rFonts w:ascii="Calibri" w:eastAsia="Calibri" w:hAnsi="Calibri" w:cs="Calibri"/>
        </w:rPr>
        <w:t xml:space="preserve">– If native plant seedlings are not establishing about every one to two feet it may be necessary to </w:t>
      </w:r>
      <w:proofErr w:type="spellStart"/>
      <w:r w:rsidRPr="3A557898">
        <w:rPr>
          <w:rFonts w:ascii="Calibri" w:eastAsia="Calibri" w:hAnsi="Calibri" w:cs="Calibri"/>
        </w:rPr>
        <w:t>interseed</w:t>
      </w:r>
      <w:proofErr w:type="spellEnd"/>
      <w:r w:rsidRPr="3A557898">
        <w:rPr>
          <w:rFonts w:ascii="Calibri" w:eastAsia="Calibri" w:hAnsi="Calibri" w:cs="Calibri"/>
        </w:rPr>
        <w:t xml:space="preserve"> some species into the planting. Monitor the site during the growing season to determine which species are present, and which species may need to be supplemented. </w:t>
      </w:r>
      <w:proofErr w:type="spellStart"/>
      <w:r w:rsidRPr="3A557898">
        <w:rPr>
          <w:rFonts w:ascii="Calibri" w:eastAsia="Calibri" w:hAnsi="Calibri" w:cs="Calibri"/>
        </w:rPr>
        <w:t>Interseeding</w:t>
      </w:r>
      <w:proofErr w:type="spellEnd"/>
      <w:r w:rsidRPr="3A557898">
        <w:rPr>
          <w:rFonts w:ascii="Calibri" w:eastAsia="Calibri" w:hAnsi="Calibri" w:cs="Calibri"/>
        </w:rPr>
        <w:t xml:space="preserve"> should be conducted after the second growing season. </w:t>
      </w:r>
    </w:p>
    <w:p w14:paraId="4C09BE8C" w14:textId="12C700C8" w:rsidR="00960849" w:rsidRDefault="4E5B8BD4" w:rsidP="3A557898">
      <w:pPr>
        <w:spacing w:line="257" w:lineRule="auto"/>
      </w:pPr>
      <w:r w:rsidRPr="3A557898">
        <w:rPr>
          <w:rFonts w:ascii="Calibri" w:eastAsia="Calibri" w:hAnsi="Calibri" w:cs="Calibri"/>
          <w:i/>
          <w:iCs/>
          <w:color w:val="2F5496" w:themeColor="accent1" w:themeShade="BF"/>
        </w:rPr>
        <w:t>High Annual and Biennial Weed Competition</w:t>
      </w:r>
      <w:r w:rsidRPr="3A557898">
        <w:rPr>
          <w:rFonts w:ascii="Calibri" w:eastAsia="Calibri" w:hAnsi="Calibri" w:cs="Calibri"/>
          <w:color w:val="2F5496" w:themeColor="accent1" w:themeShade="BF"/>
        </w:rPr>
        <w:t xml:space="preserve"> </w:t>
      </w:r>
      <w:r w:rsidRPr="3A557898">
        <w:rPr>
          <w:rFonts w:ascii="Calibri" w:eastAsia="Calibri" w:hAnsi="Calibri" w:cs="Calibri"/>
        </w:rPr>
        <w:t xml:space="preserve">– Typically, </w:t>
      </w:r>
      <w:proofErr w:type="gramStart"/>
      <w:r w:rsidRPr="3A557898">
        <w:rPr>
          <w:rFonts w:ascii="Calibri" w:eastAsia="Calibri" w:hAnsi="Calibri" w:cs="Calibri"/>
        </w:rPr>
        <w:t>annual</w:t>
      </w:r>
      <w:proofErr w:type="gramEnd"/>
      <w:r w:rsidRPr="3A557898">
        <w:rPr>
          <w:rFonts w:ascii="Calibri" w:eastAsia="Calibri" w:hAnsi="Calibri" w:cs="Calibri"/>
        </w:rPr>
        <w:t xml:space="preserve"> and biennial weed competition is not a big problem in prairie plantings as they are short lived and frequent mowing in the first year of establishment reduces their contributions to the seed bank. In addition, perennial native plants tend to outcompete annual and biennial weeds as the planting matures.  </w:t>
      </w:r>
    </w:p>
    <w:p w14:paraId="05777DCA" w14:textId="3349C269" w:rsidR="00960849" w:rsidRDefault="4E5B8BD4" w:rsidP="3A557898">
      <w:pPr>
        <w:spacing w:line="257" w:lineRule="auto"/>
      </w:pPr>
      <w:r w:rsidRPr="3A557898">
        <w:rPr>
          <w:rFonts w:ascii="Calibri" w:eastAsia="Calibri" w:hAnsi="Calibri" w:cs="Calibri"/>
          <w:i/>
          <w:iCs/>
          <w:color w:val="2F5496" w:themeColor="accent1" w:themeShade="BF"/>
        </w:rPr>
        <w:t>High Perennial Weed Competition</w:t>
      </w:r>
      <w:r w:rsidRPr="3A557898">
        <w:rPr>
          <w:rFonts w:ascii="Calibri" w:eastAsia="Calibri" w:hAnsi="Calibri" w:cs="Calibri"/>
          <w:color w:val="2F5496" w:themeColor="accent1" w:themeShade="BF"/>
        </w:rPr>
        <w:t xml:space="preserve"> </w:t>
      </w:r>
      <w:r w:rsidRPr="3A557898">
        <w:rPr>
          <w:rFonts w:ascii="Calibri" w:eastAsia="Calibri" w:hAnsi="Calibri" w:cs="Calibri"/>
        </w:rPr>
        <w:t xml:space="preserve">– Dense establishment of perennial species can be a problem as it can prevent the establishment of native species. Prescribed burning, prescribed grazing, and/or spot herbicide application may be needed to manage perennial weeds.  </w:t>
      </w:r>
    </w:p>
    <w:p w14:paraId="0AD18F79" w14:textId="54D01639" w:rsidR="00960849" w:rsidRDefault="4E5B8BD4" w:rsidP="3A557898">
      <w:pPr>
        <w:spacing w:line="257" w:lineRule="auto"/>
      </w:pPr>
      <w:r w:rsidRPr="3A557898">
        <w:rPr>
          <w:rFonts w:ascii="Calibri" w:eastAsia="Calibri" w:hAnsi="Calibri" w:cs="Calibri"/>
          <w:i/>
          <w:iCs/>
          <w:color w:val="2F5496" w:themeColor="accent1" w:themeShade="BF"/>
        </w:rPr>
        <w:t>Low Forb Diversity After Year 3</w:t>
      </w:r>
      <w:r w:rsidRPr="3A557898">
        <w:rPr>
          <w:rFonts w:ascii="Calibri" w:eastAsia="Calibri" w:hAnsi="Calibri" w:cs="Calibri"/>
          <w:color w:val="2F5496" w:themeColor="accent1" w:themeShade="BF"/>
        </w:rPr>
        <w:t xml:space="preserve"> </w:t>
      </w:r>
      <w:r w:rsidRPr="3A557898">
        <w:rPr>
          <w:rFonts w:ascii="Calibri" w:eastAsia="Calibri" w:hAnsi="Calibri" w:cs="Calibri"/>
        </w:rPr>
        <w:t xml:space="preserve">– If grasses and sedges are establishing successfully but there is a lack of forbs it is recommended to </w:t>
      </w:r>
      <w:proofErr w:type="spellStart"/>
      <w:r w:rsidRPr="3A557898">
        <w:rPr>
          <w:rFonts w:ascii="Calibri" w:eastAsia="Calibri" w:hAnsi="Calibri" w:cs="Calibri"/>
        </w:rPr>
        <w:t>interseed</w:t>
      </w:r>
      <w:proofErr w:type="spellEnd"/>
      <w:r w:rsidRPr="3A557898">
        <w:rPr>
          <w:rFonts w:ascii="Calibri" w:eastAsia="Calibri" w:hAnsi="Calibri" w:cs="Calibri"/>
        </w:rPr>
        <w:t xml:space="preserve"> additional forbs in late fall or after a prescribed fire in spring or fall. See the </w:t>
      </w:r>
      <w:hyperlink r:id="rId18">
        <w:r w:rsidRPr="3A557898">
          <w:rPr>
            <w:rStyle w:val="Hyperlink"/>
            <w:rFonts w:ascii="Calibri" w:eastAsia="Calibri" w:hAnsi="Calibri" w:cs="Calibri"/>
          </w:rPr>
          <w:t>Xerces Society guide</w:t>
        </w:r>
      </w:hyperlink>
      <w:r w:rsidRPr="3A557898">
        <w:rPr>
          <w:rFonts w:ascii="Calibri" w:eastAsia="Calibri" w:hAnsi="Calibri" w:cs="Calibri"/>
        </w:rPr>
        <w:t xml:space="preserve"> for additional information and guidance about </w:t>
      </w:r>
      <w:proofErr w:type="spellStart"/>
      <w:r w:rsidRPr="3A557898">
        <w:rPr>
          <w:rFonts w:ascii="Calibri" w:eastAsia="Calibri" w:hAnsi="Calibri" w:cs="Calibri"/>
        </w:rPr>
        <w:t>interseeding</w:t>
      </w:r>
      <w:proofErr w:type="spellEnd"/>
      <w:r w:rsidRPr="3A557898">
        <w:rPr>
          <w:rFonts w:ascii="Calibri" w:eastAsia="Calibri" w:hAnsi="Calibri" w:cs="Calibri"/>
        </w:rPr>
        <w:t xml:space="preserve"> wildflowers.</w:t>
      </w:r>
    </w:p>
    <w:p w14:paraId="7EA3B65C" w14:textId="583A0B6D" w:rsidR="00D11F3D" w:rsidRDefault="4E5B8BD4" w:rsidP="00A63EEA">
      <w:pPr>
        <w:spacing w:line="257" w:lineRule="auto"/>
      </w:pPr>
      <w:r w:rsidRPr="3A557898">
        <w:rPr>
          <w:rFonts w:ascii="Calibri" w:eastAsia="Calibri" w:hAnsi="Calibri" w:cs="Calibri"/>
        </w:rPr>
        <w:t xml:space="preserve"> </w:t>
      </w:r>
    </w:p>
    <w:sectPr w:rsidR="00D11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0D"/>
    <w:rsid w:val="0008399B"/>
    <w:rsid w:val="001328BF"/>
    <w:rsid w:val="00166614"/>
    <w:rsid w:val="00286379"/>
    <w:rsid w:val="002A5285"/>
    <w:rsid w:val="00391420"/>
    <w:rsid w:val="00477B50"/>
    <w:rsid w:val="00603100"/>
    <w:rsid w:val="006B470D"/>
    <w:rsid w:val="006F07B7"/>
    <w:rsid w:val="006F6672"/>
    <w:rsid w:val="0075784A"/>
    <w:rsid w:val="007E1BF0"/>
    <w:rsid w:val="007F2FA6"/>
    <w:rsid w:val="0086BB02"/>
    <w:rsid w:val="008E37D1"/>
    <w:rsid w:val="00960849"/>
    <w:rsid w:val="009F2003"/>
    <w:rsid w:val="00A63EEA"/>
    <w:rsid w:val="00AF0620"/>
    <w:rsid w:val="00C3575D"/>
    <w:rsid w:val="00D11F3D"/>
    <w:rsid w:val="00E75909"/>
    <w:rsid w:val="00FC70FC"/>
    <w:rsid w:val="0172F63D"/>
    <w:rsid w:val="0670E3E7"/>
    <w:rsid w:val="08AAF786"/>
    <w:rsid w:val="098FA704"/>
    <w:rsid w:val="0A940104"/>
    <w:rsid w:val="0C641865"/>
    <w:rsid w:val="0E492BC1"/>
    <w:rsid w:val="14F72893"/>
    <w:rsid w:val="1BC71C9B"/>
    <w:rsid w:val="1E33A76B"/>
    <w:rsid w:val="20101116"/>
    <w:rsid w:val="2135B84A"/>
    <w:rsid w:val="22F16B39"/>
    <w:rsid w:val="26D1DF02"/>
    <w:rsid w:val="2965721A"/>
    <w:rsid w:val="2A9EE4EF"/>
    <w:rsid w:val="2D116D0F"/>
    <w:rsid w:val="3A557898"/>
    <w:rsid w:val="3B7B3F6C"/>
    <w:rsid w:val="3D4A5D89"/>
    <w:rsid w:val="3F5F2946"/>
    <w:rsid w:val="45F9CEE3"/>
    <w:rsid w:val="4648DE15"/>
    <w:rsid w:val="466FCE57"/>
    <w:rsid w:val="4C02BF36"/>
    <w:rsid w:val="4E5B8BD4"/>
    <w:rsid w:val="4E89A450"/>
    <w:rsid w:val="4FAA75B7"/>
    <w:rsid w:val="5091A7A6"/>
    <w:rsid w:val="51C3CFCD"/>
    <w:rsid w:val="55B6F471"/>
    <w:rsid w:val="5D570251"/>
    <w:rsid w:val="5F54FB78"/>
    <w:rsid w:val="68E6B558"/>
    <w:rsid w:val="6963697A"/>
    <w:rsid w:val="69DBD4CD"/>
    <w:rsid w:val="6B765E97"/>
    <w:rsid w:val="768EB6B3"/>
    <w:rsid w:val="794FF2E7"/>
    <w:rsid w:val="79FEC5A9"/>
    <w:rsid w:val="7A07E331"/>
    <w:rsid w:val="7EEA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8980"/>
  <w15:chartTrackingRefBased/>
  <w15:docId w15:val="{617BC958-DEFF-43FA-A44C-44B5A42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7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4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47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47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B470D"/>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6B47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70D"/>
    <w:rPr>
      <w:rFonts w:asciiTheme="majorHAnsi" w:eastAsiaTheme="majorEastAsia" w:hAnsiTheme="majorHAnsi" w:cstheme="majorBidi"/>
      <w:spacing w:val="-10"/>
      <w:kern w:val="28"/>
      <w:sz w:val="56"/>
      <w:szCs w:val="56"/>
    </w:rPr>
  </w:style>
  <w:style w:type="table" w:styleId="GridTable6Colorful">
    <w:name w:val="Grid Table 6 Colorful"/>
    <w:basedOn w:val="TableNormal"/>
    <w:uiPriority w:val="51"/>
    <w:rsid w:val="006B470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60849"/>
    <w:rPr>
      <w:color w:val="0563C1" w:themeColor="hyperlink"/>
      <w:u w:val="single"/>
    </w:rPr>
  </w:style>
  <w:style w:type="character" w:styleId="IntenseEmphasis">
    <w:name w:val="Intense Emphasis"/>
    <w:basedOn w:val="DefaultParagraphFont"/>
    <w:uiPriority w:val="21"/>
    <w:qFormat/>
    <w:rsid w:val="00960849"/>
    <w:rPr>
      <w:i/>
      <w:iCs/>
      <w:color w:val="4472C4" w:themeColor="accent1"/>
    </w:rPr>
  </w:style>
  <w:style w:type="paragraph" w:styleId="IntenseQuote">
    <w:name w:val="Intense Quote"/>
    <w:basedOn w:val="Normal"/>
    <w:next w:val="Normal"/>
    <w:link w:val="IntenseQuoteChar"/>
    <w:uiPriority w:val="30"/>
    <w:qFormat/>
    <w:rsid w:val="00960849"/>
    <w:pPr>
      <w:pBdr>
        <w:top w:val="single" w:sz="4" w:space="10" w:color="4472C4" w:themeColor="accent1"/>
        <w:bottom w:val="single" w:sz="4" w:space="10" w:color="4472C4" w:themeColor="accent1"/>
      </w:pBdr>
      <w:spacing w:before="360" w:after="360" w:line="240" w:lineRule="auto"/>
      <w:ind w:left="864" w:right="864"/>
      <w:jc w:val="center"/>
    </w:pPr>
    <w:rPr>
      <w:rFonts w:ascii="Calibri" w:hAnsi="Calibri" w:cs="Calibri"/>
      <w:i/>
      <w:iCs/>
      <w:color w:val="4472C4" w:themeColor="accent1"/>
    </w:rPr>
  </w:style>
  <w:style w:type="character" w:customStyle="1" w:styleId="IntenseQuoteChar">
    <w:name w:val="Intense Quote Char"/>
    <w:basedOn w:val="DefaultParagraphFont"/>
    <w:link w:val="IntenseQuote"/>
    <w:uiPriority w:val="30"/>
    <w:rsid w:val="00960849"/>
    <w:rPr>
      <w:rFonts w:ascii="Calibri" w:hAnsi="Calibri" w:cs="Calibri"/>
      <w:i/>
      <w:iCs/>
      <w:color w:val="4472C4" w:themeColor="accent1"/>
    </w:rPr>
  </w:style>
  <w:style w:type="paragraph" w:customStyle="1" w:styleId="Default">
    <w:name w:val="Default"/>
    <w:rsid w:val="0096084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6988">
      <w:bodyDiv w:val="1"/>
      <w:marLeft w:val="0"/>
      <w:marRight w:val="0"/>
      <w:marTop w:val="0"/>
      <w:marBottom w:val="0"/>
      <w:divBdr>
        <w:top w:val="none" w:sz="0" w:space="0" w:color="auto"/>
        <w:left w:val="none" w:sz="0" w:space="0" w:color="auto"/>
        <w:bottom w:val="none" w:sz="0" w:space="0" w:color="auto"/>
        <w:right w:val="none" w:sz="0" w:space="0" w:color="auto"/>
      </w:divBdr>
    </w:div>
    <w:div w:id="1526869271">
      <w:bodyDiv w:val="1"/>
      <w:marLeft w:val="0"/>
      <w:marRight w:val="0"/>
      <w:marTop w:val="0"/>
      <w:marBottom w:val="0"/>
      <w:divBdr>
        <w:top w:val="none" w:sz="0" w:space="0" w:color="auto"/>
        <w:left w:val="none" w:sz="0" w:space="0" w:color="auto"/>
        <w:bottom w:val="none" w:sz="0" w:space="0" w:color="auto"/>
        <w:right w:val="none" w:sz="0" w:space="0" w:color="auto"/>
      </w:divBdr>
    </w:div>
    <w:div w:id="20664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bwsr.state.mn.us/sites/default/files/2021-02/seedmix-substitution.pdf" TargetMode="External"/><Relationship Id="rId18" Type="http://schemas.openxmlformats.org/officeDocument/2006/relationships/hyperlink" Target="https://xerces.org/publications/guidelines/interseeding-wildflowers-to-diversify-grasslands-for-pollinators"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www.nature.org/content/dam/tnc/nature/en/documents/Restoration-Guide-Invasive-Perennial-to-Conservation-Prairie.pdf" TargetMode="External"/><Relationship Id="rId2" Type="http://schemas.openxmlformats.org/officeDocument/2006/relationships/customXml" Target="../customXml/item2.xml"/><Relationship Id="rId16" Type="http://schemas.openxmlformats.org/officeDocument/2006/relationships/hyperlink" Target="https://www.mda.state.mn.us/plants-insects/minnesota-noxious-weed-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wsr.state.mn.us/seed-mixes" TargetMode="External"/><Relationship Id="rId5" Type="http://schemas.openxmlformats.org/officeDocument/2006/relationships/settings" Target="settings.xml"/><Relationship Id="rId15" Type="http://schemas.openxmlformats.org/officeDocument/2006/relationships/hyperlink" Target="https://bwsr.state.mn.us/habitat-establishment-management-resources" TargetMode="Externa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xerces.org/publications/guidelines/organic-site-preparation-for-wildflower-establis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A47CD-97E0-4317-BD84-7ECA0E42E845}">
  <ds:schemaRefs>
    <ds:schemaRef ds:uri="http://schemas.microsoft.com/sharepoint/v3/contenttype/forms"/>
  </ds:schemaRefs>
</ds:datastoreItem>
</file>

<file path=customXml/itemProps2.xml><?xml version="1.0" encoding="utf-8"?>
<ds:datastoreItem xmlns:ds="http://schemas.openxmlformats.org/officeDocument/2006/customXml" ds:itemID="{B2439D12-26C9-433F-B129-6EE01E8BE86D}"/>
</file>

<file path=customXml/itemProps3.xml><?xml version="1.0" encoding="utf-8"?>
<ds:datastoreItem xmlns:ds="http://schemas.openxmlformats.org/officeDocument/2006/customXml" ds:itemID="{DBD79930-BCF6-4EF9-90AA-86FBDA05A0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5027df-e74e-4ce0-b9c9-d835891705a8"/>
    <ds:schemaRef ds:uri="http://purl.org/dc/elements/1.1/"/>
    <ds:schemaRef ds:uri="http://schemas.microsoft.com/office/2006/metadata/properties"/>
    <ds:schemaRef ds:uri="ed37426c-40bd-4a45-9ec1-df064aaa913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3517</Words>
  <Characters>20052</Characters>
  <Application>Microsoft Office Word</Application>
  <DocSecurity>0</DocSecurity>
  <Lines>167</Lines>
  <Paragraphs>47</Paragraphs>
  <ScaleCrop>false</ScaleCrop>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Perriello, Tara L (BWSR)</dc:creator>
  <cp:keywords/>
  <dc:description/>
  <cp:lastModifiedBy>Rost, Cecelia (She/Her/Hers) (BWSR)</cp:lastModifiedBy>
  <cp:revision>34</cp:revision>
  <dcterms:created xsi:type="dcterms:W3CDTF">2021-06-03T20:34:00Z</dcterms:created>
  <dcterms:modified xsi:type="dcterms:W3CDTF">2024-04-16T18:52:00Z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