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84"/>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597570" w:rsidP="004D4EEE">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Recording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4B0DE2">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4B0DE2">
              <w:rPr>
                <w:rFonts w:ascii="Arial" w:eastAsia="Calibri" w:hAnsi="Arial" w:cs="Arial"/>
                <w:b/>
                <w:bCs/>
                <w:sz w:val="24"/>
                <w:szCs w:val="24"/>
              </w:rPr>
              <w:t>DECLARING INTENT TO RECORD &lt;NAME OF DRAINAGE SYSTEM&gt;</w:t>
            </w:r>
          </w:p>
        </w:tc>
      </w:tr>
    </w:tbl>
    <w:p w:rsidR="00D47DC9" w:rsidRPr="00E2374C" w:rsidRDefault="00D47DC9" w:rsidP="00D47DC9">
      <w:pPr>
        <w:autoSpaceDE w:val="0"/>
        <w:autoSpaceDN w:val="0"/>
        <w:adjustRightInd w:val="0"/>
        <w:spacing w:after="0"/>
        <w:rPr>
          <w:rFonts w:ascii="Arial" w:eastAsia="Calibri" w:hAnsi="Arial" w:cs="Arial"/>
          <w:lang w:val="en-CA"/>
        </w:rPr>
      </w:pPr>
    </w:p>
    <w:p w:rsidR="003A1EE5" w:rsidRPr="006E4D0D" w:rsidRDefault="006E4D0D" w:rsidP="006E4D0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w:t>
      </w:r>
      <w:r w:rsidR="004B0DE2">
        <w:rPr>
          <w:rFonts w:ascii="Arial" w:hAnsi="Arial" w:cs="Arial"/>
          <w:sz w:val="24"/>
        </w:rPr>
        <w:t xml:space="preserve">at a public meeting convened on &lt;date&gt;,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6C3CB8" w:rsidRDefault="004B0DE2"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system&gt; is a public drainage system consisting of &lt;subsurface drain tile, open ditches, or both&gt;.</w:t>
      </w:r>
    </w:p>
    <w:p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rsidR="003A1EE5" w:rsidRPr="003A1EE5" w:rsidRDefault="004B0DE2" w:rsidP="003A1EE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system&gt; was originally established around &lt;year&gt;, according to the laws in effect at the time of establishment of said system. &lt;Name of drainage system&gt; was subsequently repaired and a redetermination of benefits and damages was ordered on &lt;date&gt;.</w:t>
      </w:r>
    </w:p>
    <w:p w:rsidR="00EC6E50" w:rsidRDefault="00EC6E50" w:rsidP="003A1EE5">
      <w:pPr>
        <w:autoSpaceDE w:val="0"/>
        <w:autoSpaceDN w:val="0"/>
        <w:adjustRightInd w:val="0"/>
        <w:spacing w:after="0" w:line="240" w:lineRule="auto"/>
        <w:jc w:val="both"/>
        <w:rPr>
          <w:rFonts w:ascii="Arial" w:eastAsia="Times New Roman" w:hAnsi="Arial" w:cs="Arial"/>
          <w:sz w:val="24"/>
          <w:szCs w:val="24"/>
        </w:rPr>
      </w:pPr>
    </w:p>
    <w:p w:rsidR="003A1EE5" w:rsidRPr="003A1EE5" w:rsidRDefault="004B0DE2" w:rsidP="003A1EE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orders relating to &lt;name of drainage system&gt; were never recorded in the office of the County Recorder of &lt;name of county&gt; County. Rather, the order was filed with the County Auditor as required by law.</w:t>
      </w:r>
    </w:p>
    <w:p w:rsidR="00E53FD0" w:rsidRDefault="00E53FD0" w:rsidP="003A1EE5">
      <w:pPr>
        <w:autoSpaceDE w:val="0"/>
        <w:autoSpaceDN w:val="0"/>
        <w:adjustRightInd w:val="0"/>
        <w:spacing w:after="0" w:line="240" w:lineRule="auto"/>
        <w:jc w:val="both"/>
        <w:rPr>
          <w:rFonts w:ascii="Arial" w:eastAsia="Times New Roman" w:hAnsi="Arial" w:cs="Arial"/>
          <w:sz w:val="24"/>
          <w:szCs w:val="24"/>
        </w:rPr>
      </w:pPr>
    </w:p>
    <w:p w:rsidR="00E53FD0" w:rsidRPr="003A1EE5" w:rsidRDefault="004B0DE2" w:rsidP="003A1EE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system&gt; continues to convey agricultural drainage within its watershed. </w:t>
      </w:r>
    </w:p>
    <w:p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rsidR="00925D1D" w:rsidRPr="004B0DE2" w:rsidRDefault="004B0DE2" w:rsidP="004B0DE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The drainage authority has continued to access the drainage system by utilizing the right of way created at the time of establishment. </w:t>
      </w:r>
    </w:p>
    <w:p w:rsidR="00E53FD0" w:rsidRDefault="00E53FD0" w:rsidP="00E53FD0">
      <w:pPr>
        <w:autoSpaceDE w:val="0"/>
        <w:autoSpaceDN w:val="0"/>
        <w:adjustRightInd w:val="0"/>
        <w:spacing w:after="100"/>
        <w:rPr>
          <w:rFonts w:ascii="Arial" w:hAnsi="Arial" w:cs="Arial"/>
          <w:sz w:val="24"/>
        </w:rPr>
      </w:pPr>
    </w:p>
    <w:p w:rsidR="00925D1D" w:rsidRPr="003A1EE5" w:rsidRDefault="003A1EE5" w:rsidP="003A1EE5">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w:t>
      </w:r>
      <w:r w:rsidR="004B0DE2">
        <w:rPr>
          <w:rFonts w:ascii="Arial" w:eastAsia="Times New Roman" w:hAnsi="Arial" w:cs="Arial"/>
          <w:sz w:val="24"/>
          <w:szCs w:val="24"/>
        </w:rPr>
        <w:t xml:space="preserve">drainage authority has determined it to be in the best interests of the properties and the owners of the property benefited by &lt;name of drainage system&gt; to determine and record the right of way occupied by &lt;name of drainage system&gt;. </w:t>
      </w:r>
    </w:p>
    <w:p w:rsidR="00065801" w:rsidRPr="00065801" w:rsidRDefault="00065801" w:rsidP="00065801">
      <w:pPr>
        <w:pStyle w:val="ListParagraph"/>
        <w:autoSpaceDE w:val="0"/>
        <w:autoSpaceDN w:val="0"/>
        <w:adjustRightInd w:val="0"/>
        <w:spacing w:after="100"/>
        <w:jc w:val="both"/>
        <w:rPr>
          <w:rFonts w:ascii="Arial" w:eastAsia="Times New Roman" w:hAnsi="Arial" w:cs="Arial"/>
          <w:b/>
          <w:sz w:val="24"/>
          <w:szCs w:val="24"/>
        </w:rPr>
      </w:pPr>
    </w:p>
    <w:p w:rsidR="00065801" w:rsidRPr="004B0DE2" w:rsidRDefault="004B0DE2" w:rsidP="00065801">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drainage authority will hold a public hearing on the proposal on the _____ day of _______________, &lt;year&gt;, at &lt;time&gt; and that notice of said hearing be provided according to law. </w:t>
      </w: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065801" w:rsidRDefault="004B0DE2" w:rsidP="00065801">
      <w:pPr>
        <w:pStyle w:val="ListParagraph"/>
        <w:spacing w:after="0"/>
        <w:jc w:val="both"/>
        <w:rPr>
          <w:rFonts w:ascii="Arial" w:hAnsi="Arial" w:cs="Arial"/>
          <w:sz w:val="24"/>
        </w:rPr>
      </w:pPr>
      <w:r>
        <w:rPr>
          <w:rFonts w:ascii="Arial" w:hAnsi="Arial" w:cs="Arial"/>
          <w:sz w:val="24"/>
        </w:rPr>
        <w:t xml:space="preserve">That the center lines for the easements for &lt;name of drainage system&gt; depicted on the attached </w:t>
      </w:r>
      <w:r>
        <w:rPr>
          <w:rFonts w:ascii="Arial" w:hAnsi="Arial" w:cs="Arial"/>
          <w:b/>
          <w:sz w:val="24"/>
        </w:rPr>
        <w:t>Exhibit A</w:t>
      </w:r>
      <w:r>
        <w:rPr>
          <w:rFonts w:ascii="Arial" w:hAnsi="Arial" w:cs="Arial"/>
          <w:sz w:val="24"/>
        </w:rPr>
        <w:t xml:space="preserve"> are hereby determined to be the duly established center lines of easements of a width of 100 feet either side of said center lines. The legal descriptions of said center lines are generally described in </w:t>
      </w:r>
      <w:r>
        <w:rPr>
          <w:rFonts w:ascii="Arial" w:hAnsi="Arial" w:cs="Arial"/>
          <w:b/>
          <w:sz w:val="24"/>
        </w:rPr>
        <w:t>Exhibit B</w:t>
      </w:r>
      <w:r>
        <w:rPr>
          <w:rFonts w:ascii="Arial" w:hAnsi="Arial" w:cs="Arial"/>
          <w:sz w:val="24"/>
        </w:rPr>
        <w:t xml:space="preserve">. In the event the physical location of &lt;name of drainage system&gt; differs from the depiction or legal description as contained herein, the physical location shall govern. </w:t>
      </w:r>
    </w:p>
    <w:p w:rsidR="004B0DE2" w:rsidRDefault="004B0DE2" w:rsidP="00065801">
      <w:pPr>
        <w:pStyle w:val="ListParagraph"/>
        <w:spacing w:after="0"/>
        <w:jc w:val="both"/>
        <w:rPr>
          <w:rFonts w:ascii="Arial" w:hAnsi="Arial" w:cs="Arial"/>
          <w:sz w:val="24"/>
        </w:rPr>
      </w:pPr>
    </w:p>
    <w:p w:rsidR="004B0DE2" w:rsidRPr="004B0DE2" w:rsidRDefault="004B0DE2" w:rsidP="00065801">
      <w:pPr>
        <w:pStyle w:val="ListParagraph"/>
        <w:spacing w:after="0"/>
        <w:jc w:val="both"/>
        <w:rPr>
          <w:rFonts w:ascii="Arial" w:hAnsi="Arial" w:cs="Arial"/>
          <w:sz w:val="24"/>
        </w:rPr>
      </w:pPr>
      <w:r>
        <w:rPr>
          <w:rFonts w:ascii="Arial" w:hAnsi="Arial" w:cs="Arial"/>
          <w:sz w:val="24"/>
        </w:rPr>
        <w:t>The drainage authority reserves the right, after due notice, to change the description provided herein in case of error or, if more precise information becomes available, by filing supplemental findings and order.</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4D4EEE">
        <w:tc>
          <w:tcPr>
            <w:tcW w:w="1890" w:type="dxa"/>
          </w:tcPr>
          <w:p w:rsidR="006C3CB8" w:rsidRPr="006C3CB8" w:rsidRDefault="006C3CB8" w:rsidP="004D4EEE">
            <w:pPr>
              <w:jc w:val="both"/>
              <w:rPr>
                <w:rFonts w:ascii="Arial" w:hAnsi="Arial" w:cs="Arial"/>
              </w:rPr>
            </w:pPr>
          </w:p>
        </w:tc>
        <w:tc>
          <w:tcPr>
            <w:tcW w:w="1795" w:type="dxa"/>
          </w:tcPr>
          <w:p w:rsidR="006C3CB8" w:rsidRPr="006C3CB8" w:rsidRDefault="006C3CB8" w:rsidP="004D4EEE">
            <w:pPr>
              <w:jc w:val="center"/>
              <w:rPr>
                <w:rFonts w:ascii="Arial" w:hAnsi="Arial" w:cs="Arial"/>
              </w:rPr>
            </w:pPr>
            <w:r w:rsidRPr="006C3CB8">
              <w:rPr>
                <w:rFonts w:ascii="Arial" w:hAnsi="Arial" w:cs="Arial"/>
              </w:rPr>
              <w:t>Yea</w:t>
            </w:r>
          </w:p>
        </w:tc>
        <w:tc>
          <w:tcPr>
            <w:tcW w:w="1894" w:type="dxa"/>
          </w:tcPr>
          <w:p w:rsidR="006C3CB8" w:rsidRPr="006C3CB8" w:rsidRDefault="006C3CB8" w:rsidP="004D4EEE">
            <w:pPr>
              <w:jc w:val="center"/>
              <w:rPr>
                <w:rFonts w:ascii="Arial" w:hAnsi="Arial" w:cs="Arial"/>
              </w:rPr>
            </w:pPr>
            <w:r w:rsidRPr="006C3CB8">
              <w:rPr>
                <w:rFonts w:ascii="Arial" w:hAnsi="Arial" w:cs="Arial"/>
              </w:rPr>
              <w:t>Nay</w:t>
            </w:r>
          </w:p>
        </w:tc>
        <w:tc>
          <w:tcPr>
            <w:tcW w:w="1972" w:type="dxa"/>
          </w:tcPr>
          <w:p w:rsidR="006C3CB8" w:rsidRPr="006C3CB8" w:rsidRDefault="006C3CB8" w:rsidP="004D4EEE">
            <w:pPr>
              <w:jc w:val="center"/>
              <w:rPr>
                <w:rFonts w:ascii="Arial" w:hAnsi="Arial" w:cs="Arial"/>
              </w:rPr>
            </w:pPr>
            <w:r w:rsidRPr="006C3CB8">
              <w:rPr>
                <w:rFonts w:ascii="Arial" w:hAnsi="Arial" w:cs="Arial"/>
              </w:rPr>
              <w:t>Absent</w:t>
            </w:r>
          </w:p>
        </w:tc>
        <w:tc>
          <w:tcPr>
            <w:tcW w:w="1799" w:type="dxa"/>
          </w:tcPr>
          <w:p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lastRenderedPageBreak/>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065801">
      <w:pPr>
        <w:autoSpaceDE w:val="0"/>
        <w:autoSpaceDN w:val="0"/>
        <w:adjustRightInd w:val="0"/>
        <w:spacing w:after="0" w:line="240" w:lineRule="auto"/>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02B" w:rsidRDefault="0075502B" w:rsidP="00691E99">
      <w:pPr>
        <w:spacing w:after="0" w:line="240" w:lineRule="auto"/>
      </w:pPr>
      <w:r>
        <w:separator/>
      </w:r>
    </w:p>
  </w:endnote>
  <w:endnote w:type="continuationSeparator" w:id="0">
    <w:p w:rsidR="0075502B" w:rsidRDefault="0075502B"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597570">
          <w:rPr>
            <w:rFonts w:ascii="Arial" w:hAnsi="Arial" w:cs="Arial"/>
            <w:noProof/>
            <w:sz w:val="24"/>
          </w:rPr>
          <w:t>4</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02B" w:rsidRDefault="0075502B" w:rsidP="00691E99">
      <w:pPr>
        <w:spacing w:after="0" w:line="240" w:lineRule="auto"/>
      </w:pPr>
      <w:r>
        <w:separator/>
      </w:r>
    </w:p>
  </w:footnote>
  <w:footnote w:type="continuationSeparator" w:id="0">
    <w:p w:rsidR="0075502B" w:rsidRDefault="0075502B"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65801"/>
    <w:rsid w:val="000A04E7"/>
    <w:rsid w:val="000C0F13"/>
    <w:rsid w:val="0012003F"/>
    <w:rsid w:val="00204F84"/>
    <w:rsid w:val="00206C20"/>
    <w:rsid w:val="0021635C"/>
    <w:rsid w:val="002210D1"/>
    <w:rsid w:val="002420E7"/>
    <w:rsid w:val="00250662"/>
    <w:rsid w:val="0027036A"/>
    <w:rsid w:val="003379A6"/>
    <w:rsid w:val="00387077"/>
    <w:rsid w:val="00390524"/>
    <w:rsid w:val="003A1EE5"/>
    <w:rsid w:val="003F1122"/>
    <w:rsid w:val="003F21E2"/>
    <w:rsid w:val="004056AB"/>
    <w:rsid w:val="004124F8"/>
    <w:rsid w:val="00427DA3"/>
    <w:rsid w:val="00463256"/>
    <w:rsid w:val="004762D2"/>
    <w:rsid w:val="004A6B45"/>
    <w:rsid w:val="004B0DE2"/>
    <w:rsid w:val="00514E8D"/>
    <w:rsid w:val="00540682"/>
    <w:rsid w:val="00542AB5"/>
    <w:rsid w:val="005459C2"/>
    <w:rsid w:val="00582A8D"/>
    <w:rsid w:val="00597570"/>
    <w:rsid w:val="005C6779"/>
    <w:rsid w:val="0068782F"/>
    <w:rsid w:val="00691E99"/>
    <w:rsid w:val="006C3CB8"/>
    <w:rsid w:val="006D0436"/>
    <w:rsid w:val="006D52BB"/>
    <w:rsid w:val="006E4D0D"/>
    <w:rsid w:val="006E55FC"/>
    <w:rsid w:val="006F4291"/>
    <w:rsid w:val="00740E62"/>
    <w:rsid w:val="0075502B"/>
    <w:rsid w:val="00763DF4"/>
    <w:rsid w:val="007F4C27"/>
    <w:rsid w:val="00801BE1"/>
    <w:rsid w:val="008E3B2E"/>
    <w:rsid w:val="009078BE"/>
    <w:rsid w:val="00912EB6"/>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C6E50"/>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9075">
      <w:bodyDiv w:val="1"/>
      <w:marLeft w:val="0"/>
      <w:marRight w:val="0"/>
      <w:marTop w:val="0"/>
      <w:marBottom w:val="0"/>
      <w:divBdr>
        <w:top w:val="none" w:sz="0" w:space="0" w:color="auto"/>
        <w:left w:val="none" w:sz="0" w:space="0" w:color="auto"/>
        <w:bottom w:val="none" w:sz="0" w:space="0" w:color="auto"/>
        <w:right w:val="none" w:sz="0" w:space="0" w:color="auto"/>
      </w:divBdr>
      <w:divsChild>
        <w:div w:id="1074277015">
          <w:marLeft w:val="0"/>
          <w:marRight w:val="0"/>
          <w:marTop w:val="0"/>
          <w:marBottom w:val="0"/>
          <w:divBdr>
            <w:top w:val="none" w:sz="0" w:space="0" w:color="auto"/>
            <w:left w:val="none" w:sz="0" w:space="0" w:color="auto"/>
            <w:bottom w:val="none" w:sz="0" w:space="0" w:color="auto"/>
            <w:right w:val="none" w:sz="0" w:space="0" w:color="auto"/>
          </w:divBdr>
          <w:divsChild>
            <w:div w:id="1858621350">
              <w:marLeft w:val="0"/>
              <w:marRight w:val="0"/>
              <w:marTop w:val="0"/>
              <w:marBottom w:val="0"/>
              <w:divBdr>
                <w:top w:val="none" w:sz="0" w:space="0" w:color="auto"/>
                <w:left w:val="none" w:sz="0" w:space="0" w:color="auto"/>
                <w:bottom w:val="none" w:sz="0" w:space="0" w:color="auto"/>
                <w:right w:val="none" w:sz="0" w:space="0" w:color="auto"/>
              </w:divBdr>
              <w:divsChild>
                <w:div w:id="1700011413">
                  <w:marLeft w:val="0"/>
                  <w:marRight w:val="0"/>
                  <w:marTop w:val="0"/>
                  <w:marBottom w:val="0"/>
                  <w:divBdr>
                    <w:top w:val="none" w:sz="0" w:space="0" w:color="auto"/>
                    <w:left w:val="none" w:sz="0" w:space="0" w:color="auto"/>
                    <w:bottom w:val="none" w:sz="0" w:space="0" w:color="auto"/>
                    <w:right w:val="none" w:sz="0" w:space="0" w:color="auto"/>
                  </w:divBdr>
                  <w:divsChild>
                    <w:div w:id="985470556">
                      <w:marLeft w:val="0"/>
                      <w:marRight w:val="0"/>
                      <w:marTop w:val="240"/>
                      <w:marBottom w:val="0"/>
                      <w:divBdr>
                        <w:top w:val="none" w:sz="0" w:space="0" w:color="auto"/>
                        <w:left w:val="none" w:sz="0" w:space="0" w:color="auto"/>
                        <w:bottom w:val="none" w:sz="0" w:space="0" w:color="auto"/>
                        <w:right w:val="none" w:sz="0" w:space="0" w:color="auto"/>
                      </w:divBdr>
                      <w:divsChild>
                        <w:div w:id="12420510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332041">
      <w:bodyDiv w:val="1"/>
      <w:marLeft w:val="0"/>
      <w:marRight w:val="0"/>
      <w:marTop w:val="0"/>
      <w:marBottom w:val="0"/>
      <w:divBdr>
        <w:top w:val="none" w:sz="0" w:space="0" w:color="auto"/>
        <w:left w:val="none" w:sz="0" w:space="0" w:color="auto"/>
        <w:bottom w:val="none" w:sz="0" w:space="0" w:color="auto"/>
        <w:right w:val="none" w:sz="0" w:space="0" w:color="auto"/>
      </w:divBdr>
      <w:divsChild>
        <w:div w:id="1584030931">
          <w:marLeft w:val="0"/>
          <w:marRight w:val="0"/>
          <w:marTop w:val="0"/>
          <w:marBottom w:val="0"/>
          <w:divBdr>
            <w:top w:val="none" w:sz="0" w:space="0" w:color="auto"/>
            <w:left w:val="none" w:sz="0" w:space="0" w:color="auto"/>
            <w:bottom w:val="none" w:sz="0" w:space="0" w:color="auto"/>
            <w:right w:val="none" w:sz="0" w:space="0" w:color="auto"/>
          </w:divBdr>
          <w:divsChild>
            <w:div w:id="228923733">
              <w:marLeft w:val="0"/>
              <w:marRight w:val="0"/>
              <w:marTop w:val="0"/>
              <w:marBottom w:val="0"/>
              <w:divBdr>
                <w:top w:val="none" w:sz="0" w:space="0" w:color="auto"/>
                <w:left w:val="none" w:sz="0" w:space="0" w:color="auto"/>
                <w:bottom w:val="none" w:sz="0" w:space="0" w:color="auto"/>
                <w:right w:val="none" w:sz="0" w:space="0" w:color="auto"/>
              </w:divBdr>
              <w:divsChild>
                <w:div w:id="1290043304">
                  <w:marLeft w:val="0"/>
                  <w:marRight w:val="0"/>
                  <w:marTop w:val="0"/>
                  <w:marBottom w:val="0"/>
                  <w:divBdr>
                    <w:top w:val="none" w:sz="0" w:space="0" w:color="auto"/>
                    <w:left w:val="none" w:sz="0" w:space="0" w:color="auto"/>
                    <w:bottom w:val="none" w:sz="0" w:space="0" w:color="auto"/>
                    <w:right w:val="none" w:sz="0" w:space="0" w:color="auto"/>
                  </w:divBdr>
                  <w:divsChild>
                    <w:div w:id="1050693322">
                      <w:marLeft w:val="0"/>
                      <w:marRight w:val="0"/>
                      <w:marTop w:val="240"/>
                      <w:marBottom w:val="0"/>
                      <w:divBdr>
                        <w:top w:val="none" w:sz="0" w:space="0" w:color="auto"/>
                        <w:left w:val="none" w:sz="0" w:space="0" w:color="auto"/>
                        <w:bottom w:val="none" w:sz="0" w:space="0" w:color="auto"/>
                        <w:right w:val="none" w:sz="0" w:space="0" w:color="auto"/>
                      </w:divBdr>
                      <w:divsChild>
                        <w:div w:id="88679613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014055">
      <w:bodyDiv w:val="1"/>
      <w:marLeft w:val="0"/>
      <w:marRight w:val="0"/>
      <w:marTop w:val="0"/>
      <w:marBottom w:val="0"/>
      <w:divBdr>
        <w:top w:val="none" w:sz="0" w:space="0" w:color="auto"/>
        <w:left w:val="none" w:sz="0" w:space="0" w:color="auto"/>
        <w:bottom w:val="none" w:sz="0" w:space="0" w:color="auto"/>
        <w:right w:val="none" w:sz="0" w:space="0" w:color="auto"/>
      </w:divBdr>
      <w:divsChild>
        <w:div w:id="1972324371">
          <w:marLeft w:val="0"/>
          <w:marRight w:val="0"/>
          <w:marTop w:val="0"/>
          <w:marBottom w:val="0"/>
          <w:divBdr>
            <w:top w:val="none" w:sz="0" w:space="0" w:color="auto"/>
            <w:left w:val="none" w:sz="0" w:space="0" w:color="auto"/>
            <w:bottom w:val="none" w:sz="0" w:space="0" w:color="auto"/>
            <w:right w:val="none" w:sz="0" w:space="0" w:color="auto"/>
          </w:divBdr>
          <w:divsChild>
            <w:div w:id="724644777">
              <w:marLeft w:val="0"/>
              <w:marRight w:val="0"/>
              <w:marTop w:val="0"/>
              <w:marBottom w:val="0"/>
              <w:divBdr>
                <w:top w:val="none" w:sz="0" w:space="0" w:color="auto"/>
                <w:left w:val="none" w:sz="0" w:space="0" w:color="auto"/>
                <w:bottom w:val="none" w:sz="0" w:space="0" w:color="auto"/>
                <w:right w:val="none" w:sz="0" w:space="0" w:color="auto"/>
              </w:divBdr>
              <w:divsChild>
                <w:div w:id="2068020300">
                  <w:marLeft w:val="0"/>
                  <w:marRight w:val="0"/>
                  <w:marTop w:val="0"/>
                  <w:marBottom w:val="0"/>
                  <w:divBdr>
                    <w:top w:val="none" w:sz="0" w:space="0" w:color="auto"/>
                    <w:left w:val="none" w:sz="0" w:space="0" w:color="auto"/>
                    <w:bottom w:val="none" w:sz="0" w:space="0" w:color="auto"/>
                    <w:right w:val="none" w:sz="0" w:space="0" w:color="auto"/>
                  </w:divBdr>
                  <w:divsChild>
                    <w:div w:id="1582065211">
                      <w:marLeft w:val="0"/>
                      <w:marRight w:val="0"/>
                      <w:marTop w:val="240"/>
                      <w:marBottom w:val="0"/>
                      <w:divBdr>
                        <w:top w:val="none" w:sz="0" w:space="0" w:color="auto"/>
                        <w:left w:val="none" w:sz="0" w:space="0" w:color="auto"/>
                        <w:bottom w:val="none" w:sz="0" w:space="0" w:color="auto"/>
                        <w:right w:val="none" w:sz="0" w:space="0" w:color="auto"/>
                      </w:divBdr>
                      <w:divsChild>
                        <w:div w:id="79679666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BC6B-6772-4ED5-BF9B-4F4B9E43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2020-12-30T17:09:00Z</dcterms:created>
  <dcterms:modified xsi:type="dcterms:W3CDTF">2020-12-30T17:09:00Z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