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A3D30" w:rsidR="00B156FE" w:rsidP="00B156FE" w:rsidRDefault="008A3D30" w14:paraId="3CB53F9D" w14:textId="0F2DE2DC">
      <w:pPr>
        <w:rPr>
          <w:sz w:val="48"/>
          <w:szCs w:val="48"/>
        </w:rPr>
      </w:pPr>
      <w:r w:rsidRPr="008A3D30">
        <w:rPr>
          <w:sz w:val="48"/>
          <w:szCs w:val="48"/>
        </w:rPr>
        <w:t>Dry Prairie Southeast 35-622</w:t>
      </w:r>
    </w:p>
    <w:p w:rsidR="008A3D30" w:rsidP="00B156FE" w:rsidRDefault="008A3D30" w14:paraId="3DB4793B" w14:textId="77777777"/>
    <w:p w:rsidR="00B156FE" w:rsidP="00B156FE" w:rsidRDefault="00B156FE" w14:paraId="1056315F" w14:textId="65F9DD87">
      <w:r>
        <w:t>Updated: 2023</w:t>
      </w:r>
    </w:p>
    <w:p w:rsidR="00B156FE" w:rsidP="00B156FE" w:rsidRDefault="00B156FE" w14:paraId="55B0B9FD" w14:textId="08E0040D">
      <w:r>
        <w:rPr>
          <w:rStyle w:val="normaltextrun"/>
        </w:rPr>
        <w:t>This mix has been designed for a</w:t>
      </w:r>
      <w:r>
        <w:t xml:space="preserve">reas </w:t>
      </w:r>
      <w:r w:rsidR="00CA563B">
        <w:t xml:space="preserve">of </w:t>
      </w:r>
      <w:r w:rsidR="007D4460">
        <w:t>S</w:t>
      </w:r>
      <w:r w:rsidR="00CA563B">
        <w:t xml:space="preserve">outheast Minnesota </w:t>
      </w:r>
      <w:r>
        <w:t xml:space="preserve">with </w:t>
      </w:r>
      <w:r w:rsidR="00CA563B">
        <w:t>dry</w:t>
      </w:r>
      <w:r>
        <w:t xml:space="preserve"> soils and full sun for at least 70% of the day where land is being converted from other uses such as agriculture or non-native grasses to a prairie reconstruction</w:t>
      </w:r>
      <w:r>
        <w:rPr>
          <w:rStyle w:val="normaltextrun"/>
        </w:rPr>
        <w:t xml:space="preserve"> with the goals of providing w</w:t>
      </w:r>
      <w:r>
        <w:t>ildlife habitat</w:t>
      </w:r>
      <w:r w:rsidR="00CA563B">
        <w:t xml:space="preserve">, </w:t>
      </w:r>
      <w:r>
        <w:t>soil stabilization,</w:t>
      </w:r>
      <w:r w:rsidR="00CA563B">
        <w:t xml:space="preserve"> and</w:t>
      </w:r>
      <w:r>
        <w:t xml:space="preserve"> water quality benefits.</w:t>
      </w:r>
      <w:r w:rsidRPr="00B261E5" w:rsidR="00B261E5">
        <w:t xml:space="preserve"> </w:t>
      </w:r>
      <w:r w:rsidR="00B261E5">
        <w:t>This mix has been designed for projects focused on establishing high plant diversity including mitigation projects.</w:t>
      </w:r>
    </w:p>
    <w:p w:rsidR="00B156FE" w:rsidP="00B156FE" w:rsidRDefault="00B156FE" w14:paraId="77DC0CC0"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7EA99D5B" wp14:editId="4C06ACDC">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B156FE" w:rsidP="00B156FE" w:rsidRDefault="00B156FE" w14:paraId="0CE96C98" w14:textId="77777777">
                            <w:r>
                              <w:rPr>
                                <w:noProof/>
                              </w:rPr>
                              <w:drawing>
                                <wp:inline distT="0" distB="0" distL="0" distR="0" wp14:anchorId="47033E04" wp14:editId="626F0820">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A99D5B">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B156FE" w:rsidP="00B156FE" w:rsidRDefault="00B156FE" w14:paraId="0CE96C98" w14:textId="77777777">
                      <w:r>
                        <w:rPr>
                          <w:noProof/>
                        </w:rPr>
                        <w:drawing>
                          <wp:inline distT="0" distB="0" distL="0" distR="0" wp14:anchorId="47033E04" wp14:editId="626F0820">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rsidR="00B156FE" w:rsidP="00B156FE" w:rsidRDefault="00B156FE" w14:paraId="4FE22CE4" w14:textId="77777777">
      <w:pPr>
        <w:rPr>
          <w:noProof/>
        </w:rPr>
      </w:pPr>
      <w:r>
        <w:rPr>
          <w:noProof/>
        </w:rPr>
        <w:t xml:space="preserve">    </w:t>
      </w:r>
    </w:p>
    <w:p w:rsidR="00CB5265" w:rsidP="00CB5265" w:rsidRDefault="00B156FE" w14:paraId="1ACA0A3C" w14:textId="4C06CCAD">
      <w:pPr>
        <w:ind w:right="-540"/>
      </w:pPr>
      <w:r>
        <w:rPr>
          <w:noProof/>
        </w:rPr>
        <mc:AlternateContent>
          <mc:Choice Requires="wps">
            <w:drawing>
              <wp:anchor distT="45720" distB="45720" distL="114300" distR="114300" simplePos="0" relativeHeight="251661312" behindDoc="0" locked="0" layoutInCell="1" allowOverlap="1" wp14:anchorId="3722570E" wp14:editId="3B72737A">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B156FE" w:rsidP="00B156FE" w:rsidRDefault="00B156FE" w14:paraId="5897AA4F" w14:textId="77777777">
                            <w:r>
                              <w:rPr>
                                <w:noProof/>
                              </w:rPr>
                              <w:drawing>
                                <wp:inline distT="0" distB="0" distL="0" distR="0" wp14:anchorId="7EF1BA36" wp14:editId="1A8194FE">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3722570E">
                <v:textbox>
                  <w:txbxContent>
                    <w:p w:rsidR="00B156FE" w:rsidP="00B156FE" w:rsidRDefault="00B156FE" w14:paraId="5897AA4F" w14:textId="77777777">
                      <w:r>
                        <w:rPr>
                          <w:noProof/>
                        </w:rPr>
                        <w:drawing>
                          <wp:inline distT="0" distB="0" distL="0" distR="0" wp14:anchorId="7EF1BA36" wp14:editId="1A8194FE">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0C4DC6C" wp14:editId="0B48F18E">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B156FE" w:rsidP="00B156FE" w:rsidRDefault="00B156FE" w14:paraId="783D92FC" w14:textId="77777777">
                            <w:r>
                              <w:rPr>
                                <w:noProof/>
                              </w:rPr>
                              <w:drawing>
                                <wp:inline distT="0" distB="0" distL="0" distR="0" wp14:anchorId="50DEEE39" wp14:editId="1365E0D8">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30C4DC6C">
                <v:textbox>
                  <w:txbxContent>
                    <w:p w:rsidR="00B156FE" w:rsidP="00B156FE" w:rsidRDefault="00B156FE" w14:paraId="783D92FC" w14:textId="77777777">
                      <w:r>
                        <w:rPr>
                          <w:noProof/>
                        </w:rPr>
                        <w:drawing>
                          <wp:inline distT="0" distB="0" distL="0" distR="0" wp14:anchorId="50DEEE39" wp14:editId="1365E0D8">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0B74CF">
        <w:t>See</w:t>
      </w:r>
      <w:r>
        <w:t xml:space="preserve"> </w:t>
      </w:r>
      <w:r w:rsidR="000B74CF">
        <w:t>partner</w:t>
      </w:r>
      <w:r>
        <w:t xml:space="preserve"> list on </w:t>
      </w:r>
      <w:hyperlink w:history="1" r:id="rId11">
        <w:r>
          <w:rPr>
            <w:rStyle w:val="Hyperlink"/>
          </w:rPr>
          <w:t>website</w:t>
        </w:r>
      </w:hyperlink>
      <w:r>
        <w:t>)</w:t>
      </w:r>
    </w:p>
    <w:p w:rsidR="00CB5265" w:rsidP="00CB5265" w:rsidRDefault="00CB5265" w14:paraId="54985B33" w14:textId="77777777">
      <w:pPr>
        <w:ind w:right="-540"/>
      </w:pPr>
    </w:p>
    <w:tbl>
      <w:tblPr>
        <w:tblW w:w="10080" w:type="dxa"/>
        <w:tblLook w:val="04A0" w:firstRow="1" w:lastRow="0" w:firstColumn="1" w:lastColumn="0" w:noHBand="0" w:noVBand="1"/>
      </w:tblPr>
      <w:tblGrid>
        <w:gridCol w:w="939"/>
        <w:gridCol w:w="2121"/>
        <w:gridCol w:w="2790"/>
        <w:gridCol w:w="810"/>
        <w:gridCol w:w="1170"/>
        <w:gridCol w:w="1106"/>
        <w:gridCol w:w="1144"/>
      </w:tblGrid>
      <w:tr w:rsidRPr="00CB5265" w:rsidR="00CB5265" w:rsidTr="000B74CF" w14:paraId="3F4DB52C" w14:textId="77777777">
        <w:trPr>
          <w:trHeight w:val="255"/>
        </w:trPr>
        <w:tc>
          <w:tcPr>
            <w:tcW w:w="939" w:type="dxa"/>
            <w:tcBorders>
              <w:top w:val="nil"/>
              <w:left w:val="nil"/>
              <w:bottom w:val="nil"/>
              <w:right w:val="nil"/>
            </w:tcBorders>
            <w:shd w:val="clear" w:color="auto" w:fill="auto"/>
            <w:noWrap/>
            <w:vAlign w:val="bottom"/>
            <w:hideMark/>
          </w:tcPr>
          <w:p w:rsidRPr="00CB5265" w:rsidR="00CB5265" w:rsidP="00CB5265" w:rsidRDefault="00CB5265" w14:paraId="3D949433" w14:textId="77777777">
            <w:pPr>
              <w:rPr>
                <w:rFonts w:ascii="Times New Roman" w:hAnsi="Times New Roman" w:eastAsia="Times New Roman" w:cs="Times New Roman"/>
                <w:sz w:val="24"/>
                <w:szCs w:val="24"/>
              </w:rPr>
            </w:pPr>
            <w:bookmarkStart w:name="RANGE!A1" w:id="0"/>
            <w:bookmarkEnd w:id="0"/>
          </w:p>
        </w:tc>
        <w:tc>
          <w:tcPr>
            <w:tcW w:w="2121" w:type="dxa"/>
            <w:tcBorders>
              <w:top w:val="nil"/>
              <w:left w:val="nil"/>
              <w:bottom w:val="nil"/>
              <w:right w:val="nil"/>
            </w:tcBorders>
            <w:shd w:val="clear" w:color="auto" w:fill="auto"/>
            <w:noWrap/>
            <w:vAlign w:val="bottom"/>
            <w:hideMark/>
          </w:tcPr>
          <w:p w:rsidRPr="00CB5265" w:rsidR="00CB5265" w:rsidP="00CB5265" w:rsidRDefault="00CB5265" w14:paraId="0806431F" w14:textId="77777777">
            <w:pPr>
              <w:rPr>
                <w:rFonts w:ascii="Arial" w:hAnsi="Arial" w:eastAsia="Times New Roman" w:cs="Arial"/>
                <w:b/>
                <w:bCs/>
                <w:color w:val="000000"/>
                <w:sz w:val="20"/>
                <w:szCs w:val="20"/>
              </w:rPr>
            </w:pPr>
            <w:bookmarkStart w:name="RANGE!B1:G57" w:id="1"/>
            <w:r w:rsidRPr="00CB5265">
              <w:rPr>
                <w:rFonts w:ascii="Arial" w:hAnsi="Arial" w:eastAsia="Times New Roman" w:cs="Arial"/>
                <w:b/>
                <w:bCs/>
                <w:color w:val="000000"/>
                <w:sz w:val="20"/>
                <w:szCs w:val="20"/>
              </w:rPr>
              <w:t>35-622</w:t>
            </w:r>
            <w:bookmarkEnd w:id="1"/>
          </w:p>
        </w:tc>
        <w:tc>
          <w:tcPr>
            <w:tcW w:w="2790" w:type="dxa"/>
            <w:tcBorders>
              <w:top w:val="nil"/>
              <w:left w:val="nil"/>
              <w:bottom w:val="nil"/>
              <w:right w:val="nil"/>
            </w:tcBorders>
            <w:shd w:val="clear" w:color="auto" w:fill="auto"/>
            <w:noWrap/>
            <w:vAlign w:val="bottom"/>
            <w:hideMark/>
          </w:tcPr>
          <w:p w:rsidRPr="00CB5265" w:rsidR="00CB5265" w:rsidP="00CB5265" w:rsidRDefault="00CB5265" w14:paraId="7349A086"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Dry Prairie Southeast Mix</w:t>
            </w:r>
          </w:p>
        </w:tc>
        <w:tc>
          <w:tcPr>
            <w:tcW w:w="810" w:type="dxa"/>
            <w:tcBorders>
              <w:top w:val="nil"/>
              <w:left w:val="nil"/>
              <w:bottom w:val="nil"/>
              <w:right w:val="nil"/>
            </w:tcBorders>
            <w:shd w:val="clear" w:color="auto" w:fill="auto"/>
            <w:noWrap/>
            <w:vAlign w:val="bottom"/>
            <w:hideMark/>
          </w:tcPr>
          <w:p w:rsidRPr="00CB5265" w:rsidR="00CB5265" w:rsidP="00CB5265" w:rsidRDefault="00CB5265" w14:paraId="6AA03195" w14:textId="77777777">
            <w:pPr>
              <w:rPr>
                <w:rFonts w:ascii="Arial" w:hAnsi="Arial" w:eastAsia="Times New Roman" w:cs="Arial"/>
                <w:b/>
                <w:bCs/>
                <w:color w:val="000000"/>
                <w:sz w:val="20"/>
                <w:szCs w:val="20"/>
              </w:rPr>
            </w:pPr>
          </w:p>
        </w:tc>
        <w:tc>
          <w:tcPr>
            <w:tcW w:w="1170" w:type="dxa"/>
            <w:tcBorders>
              <w:top w:val="nil"/>
              <w:left w:val="nil"/>
              <w:bottom w:val="nil"/>
              <w:right w:val="nil"/>
            </w:tcBorders>
            <w:shd w:val="clear" w:color="auto" w:fill="auto"/>
            <w:noWrap/>
            <w:vAlign w:val="bottom"/>
            <w:hideMark/>
          </w:tcPr>
          <w:p w:rsidRPr="00CB5265" w:rsidR="00CB5265" w:rsidP="00CB5265" w:rsidRDefault="00CB5265" w14:paraId="1E9B198B" w14:textId="77777777">
            <w:pPr>
              <w:jc w:val="center"/>
              <w:rPr>
                <w:rFonts w:ascii="Times New Roman" w:hAnsi="Times New Roman" w:eastAsia="Times New Roman" w:cs="Times New Roman"/>
                <w:sz w:val="20"/>
                <w:szCs w:val="20"/>
              </w:rPr>
            </w:pPr>
          </w:p>
        </w:tc>
        <w:tc>
          <w:tcPr>
            <w:tcW w:w="1106" w:type="dxa"/>
            <w:tcBorders>
              <w:top w:val="nil"/>
              <w:left w:val="nil"/>
              <w:bottom w:val="nil"/>
              <w:right w:val="nil"/>
            </w:tcBorders>
            <w:shd w:val="clear" w:color="auto" w:fill="auto"/>
            <w:noWrap/>
            <w:vAlign w:val="bottom"/>
            <w:hideMark/>
          </w:tcPr>
          <w:p w:rsidRPr="00CB5265" w:rsidR="00CB5265" w:rsidP="00CB5265" w:rsidRDefault="00CB5265" w14:paraId="3F2F9900" w14:textId="77777777">
            <w:pPr>
              <w:jc w:val="center"/>
              <w:rPr>
                <w:rFonts w:ascii="Times New Roman" w:hAnsi="Times New Roman" w:eastAsia="Times New Roman" w:cs="Times New Roman"/>
                <w:sz w:val="20"/>
                <w:szCs w:val="20"/>
              </w:rPr>
            </w:pPr>
          </w:p>
        </w:tc>
        <w:tc>
          <w:tcPr>
            <w:tcW w:w="1144" w:type="dxa"/>
            <w:tcBorders>
              <w:top w:val="nil"/>
              <w:left w:val="nil"/>
              <w:bottom w:val="nil"/>
              <w:right w:val="nil"/>
            </w:tcBorders>
            <w:shd w:val="clear" w:color="auto" w:fill="auto"/>
            <w:noWrap/>
            <w:vAlign w:val="bottom"/>
            <w:hideMark/>
          </w:tcPr>
          <w:p w:rsidRPr="00CB5265" w:rsidR="00CB5265" w:rsidP="00CB5265" w:rsidRDefault="00CB5265" w14:paraId="200D74FC" w14:textId="77777777">
            <w:pPr>
              <w:jc w:val="center"/>
              <w:rPr>
                <w:rFonts w:ascii="Times New Roman" w:hAnsi="Times New Roman" w:eastAsia="Times New Roman" w:cs="Times New Roman"/>
                <w:sz w:val="20"/>
                <w:szCs w:val="20"/>
              </w:rPr>
            </w:pPr>
          </w:p>
        </w:tc>
      </w:tr>
      <w:tr w:rsidRPr="00CB5265" w:rsidR="00CB5265" w:rsidTr="000B74CF" w14:paraId="15027229" w14:textId="77777777">
        <w:trPr>
          <w:trHeight w:val="510"/>
        </w:trPr>
        <w:tc>
          <w:tcPr>
            <w:tcW w:w="939"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CB5265" w:rsidR="00CB5265" w:rsidP="00CB5265" w:rsidRDefault="00CB5265" w14:paraId="232C39B8"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Code</w:t>
            </w:r>
          </w:p>
        </w:tc>
        <w:tc>
          <w:tcPr>
            <w:tcW w:w="2121" w:type="dxa"/>
            <w:tcBorders>
              <w:top w:val="single" w:color="auto" w:sz="4" w:space="0"/>
              <w:left w:val="nil"/>
              <w:bottom w:val="single" w:color="auto" w:sz="4" w:space="0"/>
              <w:right w:val="single" w:color="auto" w:sz="4" w:space="0"/>
            </w:tcBorders>
            <w:shd w:val="clear" w:color="000000" w:fill="9BC2E6"/>
            <w:vAlign w:val="bottom"/>
            <w:hideMark/>
          </w:tcPr>
          <w:p w:rsidRPr="00CB5265" w:rsidR="00CB5265" w:rsidP="00CB5265" w:rsidRDefault="00CB5265" w14:paraId="72AF0E6C" w14:textId="77777777">
            <w:pPr>
              <w:jc w:val="center"/>
              <w:rPr>
                <w:rFonts w:ascii="Arial" w:hAnsi="Arial" w:eastAsia="Times New Roman" w:cs="Arial"/>
                <w:b/>
                <w:bCs/>
                <w:sz w:val="20"/>
                <w:szCs w:val="20"/>
              </w:rPr>
            </w:pPr>
            <w:r w:rsidRPr="00CB5265">
              <w:rPr>
                <w:rFonts w:ascii="Arial" w:hAnsi="Arial" w:eastAsia="Times New Roman" w:cs="Arial"/>
                <w:b/>
                <w:bCs/>
                <w:sz w:val="20"/>
                <w:szCs w:val="20"/>
              </w:rPr>
              <w:t>Common Name</w:t>
            </w:r>
          </w:p>
        </w:tc>
        <w:tc>
          <w:tcPr>
            <w:tcW w:w="2790" w:type="dxa"/>
            <w:tcBorders>
              <w:top w:val="single" w:color="auto" w:sz="4" w:space="0"/>
              <w:left w:val="nil"/>
              <w:bottom w:val="single" w:color="auto" w:sz="4" w:space="0"/>
              <w:right w:val="single" w:color="auto" w:sz="4" w:space="0"/>
            </w:tcBorders>
            <w:shd w:val="clear" w:color="000000" w:fill="9BC2E6"/>
            <w:vAlign w:val="bottom"/>
            <w:hideMark/>
          </w:tcPr>
          <w:p w:rsidRPr="00CB5265" w:rsidR="00CB5265" w:rsidP="00CB5265" w:rsidRDefault="00CB5265" w14:paraId="40C9497C" w14:textId="77777777">
            <w:pPr>
              <w:jc w:val="center"/>
              <w:rPr>
                <w:rFonts w:ascii="Arial" w:hAnsi="Arial" w:eastAsia="Times New Roman" w:cs="Arial"/>
                <w:b/>
                <w:bCs/>
                <w:sz w:val="20"/>
                <w:szCs w:val="20"/>
              </w:rPr>
            </w:pPr>
            <w:r w:rsidRPr="00CB5265">
              <w:rPr>
                <w:rFonts w:ascii="Arial" w:hAnsi="Arial" w:eastAsia="Times New Roman" w:cs="Arial"/>
                <w:b/>
                <w:bCs/>
                <w:sz w:val="20"/>
                <w:szCs w:val="20"/>
              </w:rPr>
              <w:t>Scientific Name</w:t>
            </w:r>
          </w:p>
        </w:tc>
        <w:tc>
          <w:tcPr>
            <w:tcW w:w="810" w:type="dxa"/>
            <w:tcBorders>
              <w:top w:val="single" w:color="auto" w:sz="4" w:space="0"/>
              <w:left w:val="nil"/>
              <w:bottom w:val="single" w:color="auto" w:sz="4" w:space="0"/>
              <w:right w:val="single" w:color="auto" w:sz="4" w:space="0"/>
            </w:tcBorders>
            <w:shd w:val="clear" w:color="000000" w:fill="9BC2E6"/>
            <w:vAlign w:val="bottom"/>
            <w:hideMark/>
          </w:tcPr>
          <w:p w:rsidRPr="00CB5265" w:rsidR="00CB5265" w:rsidP="00CB5265" w:rsidRDefault="00CB5265" w14:paraId="0514E474" w14:textId="77777777">
            <w:pPr>
              <w:jc w:val="center"/>
              <w:rPr>
                <w:rFonts w:ascii="Arial" w:hAnsi="Arial" w:eastAsia="Times New Roman" w:cs="Arial"/>
                <w:b/>
                <w:bCs/>
                <w:sz w:val="20"/>
                <w:szCs w:val="20"/>
              </w:rPr>
            </w:pPr>
            <w:r w:rsidRPr="00CB5265">
              <w:rPr>
                <w:rFonts w:ascii="Arial" w:hAnsi="Arial" w:eastAsia="Times New Roman" w:cs="Arial"/>
                <w:b/>
                <w:bCs/>
                <w:sz w:val="20"/>
                <w:szCs w:val="20"/>
              </w:rPr>
              <w:t xml:space="preserve">PLS </w:t>
            </w:r>
            <w:proofErr w:type="spellStart"/>
            <w:r w:rsidRPr="00CB5265">
              <w:rPr>
                <w:rFonts w:ascii="Arial" w:hAnsi="Arial" w:eastAsia="Times New Roman" w:cs="Arial"/>
                <w:b/>
                <w:bCs/>
                <w:sz w:val="20"/>
                <w:szCs w:val="20"/>
              </w:rPr>
              <w:t>lb</w:t>
            </w:r>
            <w:proofErr w:type="spellEnd"/>
            <w:r w:rsidRPr="00CB5265">
              <w:rPr>
                <w:rFonts w:ascii="Arial" w:hAnsi="Arial" w:eastAsia="Times New Roman" w:cs="Arial"/>
                <w:b/>
                <w:bCs/>
                <w:sz w:val="20"/>
                <w:szCs w:val="20"/>
              </w:rPr>
              <w:t>/ac</w:t>
            </w:r>
          </w:p>
        </w:tc>
        <w:tc>
          <w:tcPr>
            <w:tcW w:w="1170" w:type="dxa"/>
            <w:tcBorders>
              <w:top w:val="single" w:color="auto" w:sz="4" w:space="0"/>
              <w:left w:val="nil"/>
              <w:bottom w:val="single" w:color="auto" w:sz="4" w:space="0"/>
              <w:right w:val="single" w:color="auto" w:sz="4" w:space="0"/>
            </w:tcBorders>
            <w:shd w:val="clear" w:color="000000" w:fill="9BC2E6"/>
            <w:vAlign w:val="bottom"/>
            <w:hideMark/>
          </w:tcPr>
          <w:p w:rsidRPr="00CB5265" w:rsidR="00CB5265" w:rsidP="00CB5265" w:rsidRDefault="00CB5265" w14:paraId="0D8CF7C8" w14:textId="77777777">
            <w:pPr>
              <w:jc w:val="cente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xml:space="preserve">% by PLS </w:t>
            </w:r>
            <w:proofErr w:type="spellStart"/>
            <w:r w:rsidRPr="00CB5265">
              <w:rPr>
                <w:rFonts w:ascii="Arial" w:hAnsi="Arial" w:eastAsia="Times New Roman" w:cs="Arial"/>
                <w:b/>
                <w:bCs/>
                <w:color w:val="000000"/>
                <w:sz w:val="20"/>
                <w:szCs w:val="20"/>
              </w:rPr>
              <w:t>lb</w:t>
            </w:r>
            <w:proofErr w:type="spellEnd"/>
            <w:r w:rsidRPr="00CB5265">
              <w:rPr>
                <w:rFonts w:ascii="Arial" w:hAnsi="Arial" w:eastAsia="Times New Roman" w:cs="Arial"/>
                <w:b/>
                <w:bCs/>
                <w:color w:val="000000"/>
                <w:sz w:val="20"/>
                <w:szCs w:val="20"/>
              </w:rPr>
              <w:t>/ac</w:t>
            </w:r>
          </w:p>
        </w:tc>
        <w:tc>
          <w:tcPr>
            <w:tcW w:w="1106" w:type="dxa"/>
            <w:tcBorders>
              <w:top w:val="single" w:color="auto" w:sz="4" w:space="0"/>
              <w:left w:val="nil"/>
              <w:bottom w:val="single" w:color="auto" w:sz="4" w:space="0"/>
              <w:right w:val="single" w:color="auto" w:sz="4" w:space="0"/>
            </w:tcBorders>
            <w:shd w:val="clear" w:color="000000" w:fill="9BC2E6"/>
            <w:vAlign w:val="bottom"/>
            <w:hideMark/>
          </w:tcPr>
          <w:p w:rsidRPr="00CB5265" w:rsidR="00CB5265" w:rsidP="00CB5265" w:rsidRDefault="00CB5265" w14:paraId="740A6BA0" w14:textId="77777777">
            <w:pPr>
              <w:jc w:val="center"/>
              <w:rPr>
                <w:rFonts w:ascii="Arial" w:hAnsi="Arial" w:eastAsia="Times New Roman" w:cs="Arial"/>
                <w:b/>
                <w:bCs/>
                <w:sz w:val="20"/>
                <w:szCs w:val="20"/>
              </w:rPr>
            </w:pPr>
            <w:r w:rsidRPr="00CB5265">
              <w:rPr>
                <w:rFonts w:ascii="Arial" w:hAnsi="Arial" w:eastAsia="Times New Roman" w:cs="Arial"/>
                <w:b/>
                <w:bCs/>
                <w:sz w:val="20"/>
                <w:szCs w:val="20"/>
              </w:rPr>
              <w:t>Seeds/ft2</w:t>
            </w:r>
          </w:p>
        </w:tc>
        <w:tc>
          <w:tcPr>
            <w:tcW w:w="1144" w:type="dxa"/>
            <w:tcBorders>
              <w:top w:val="single" w:color="auto" w:sz="4" w:space="0"/>
              <w:left w:val="nil"/>
              <w:bottom w:val="single" w:color="auto" w:sz="4" w:space="0"/>
              <w:right w:val="single" w:color="auto" w:sz="4" w:space="0"/>
            </w:tcBorders>
            <w:shd w:val="clear" w:color="000000" w:fill="9BC2E6"/>
            <w:vAlign w:val="bottom"/>
            <w:hideMark/>
          </w:tcPr>
          <w:p w:rsidRPr="00CB5265" w:rsidR="00CB5265" w:rsidP="00CB5265" w:rsidRDefault="00CB5265" w14:paraId="4ECFCD43" w14:textId="77777777">
            <w:pPr>
              <w:jc w:val="center"/>
              <w:rPr>
                <w:rFonts w:ascii="Arial" w:hAnsi="Arial" w:eastAsia="Times New Roman" w:cs="Arial"/>
                <w:b/>
                <w:bCs/>
                <w:sz w:val="20"/>
                <w:szCs w:val="20"/>
              </w:rPr>
            </w:pPr>
            <w:r w:rsidRPr="00CB5265">
              <w:rPr>
                <w:rFonts w:ascii="Arial" w:hAnsi="Arial" w:eastAsia="Times New Roman" w:cs="Arial"/>
                <w:b/>
                <w:bCs/>
                <w:sz w:val="20"/>
                <w:szCs w:val="20"/>
              </w:rPr>
              <w:t>% by Seeds/ft2</w:t>
            </w:r>
          </w:p>
        </w:tc>
      </w:tr>
      <w:tr w:rsidRPr="00CB5265" w:rsidR="00CB5265" w:rsidTr="000B74CF" w14:paraId="3FBF85BF"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19E25B2D"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andger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BD07D6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Big Bluestem</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2866B64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Andropogon gerardii</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76B729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0172E6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45BACF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0.22</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C0826A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0.29%</w:t>
            </w:r>
          </w:p>
        </w:tc>
      </w:tr>
      <w:tr w:rsidRPr="00CB5265" w:rsidR="00CB5265" w:rsidTr="000B74CF" w14:paraId="412E95D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317AC941"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boucur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E87866C"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Sideoats</w:t>
            </w:r>
            <w:proofErr w:type="spellEnd"/>
            <w:r w:rsidRPr="00CB5265">
              <w:rPr>
                <w:rFonts w:ascii="Arial" w:hAnsi="Arial" w:eastAsia="Times New Roman" w:cs="Arial"/>
                <w:color w:val="000000"/>
                <w:sz w:val="20"/>
                <w:szCs w:val="20"/>
              </w:rPr>
              <w:t xml:space="preserve"> Grama</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03CC5D6"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Bouteloua</w:t>
            </w:r>
            <w:proofErr w:type="spellEnd"/>
            <w:r w:rsidRPr="00CB5265">
              <w:rPr>
                <w:rFonts w:ascii="Arial" w:hAnsi="Arial" w:eastAsia="Times New Roman" w:cs="Arial"/>
                <w:color w:val="000000"/>
                <w:sz w:val="20"/>
                <w:szCs w:val="20"/>
              </w:rPr>
              <w:t xml:space="preserve"> </w:t>
            </w:r>
            <w:proofErr w:type="spellStart"/>
            <w:r w:rsidRPr="00CB5265">
              <w:rPr>
                <w:rFonts w:ascii="Arial" w:hAnsi="Arial" w:eastAsia="Times New Roman" w:cs="Arial"/>
                <w:color w:val="000000"/>
                <w:sz w:val="20"/>
                <w:szCs w:val="20"/>
              </w:rPr>
              <w:t>curtipendula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67E6C1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2.00</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B05CE4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6.02%</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8C65F1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4.41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D39E5B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5.85%</w:t>
            </w:r>
          </w:p>
        </w:tc>
      </w:tr>
      <w:tr w:rsidRPr="00CB5265" w:rsidR="00CB5265" w:rsidTr="000B74CF" w14:paraId="462456B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333641D4"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bougra</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3881FC2"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Blue Grama</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83722BA"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Bouteloua</w:t>
            </w:r>
            <w:proofErr w:type="spellEnd"/>
            <w:r w:rsidRPr="00CB5265">
              <w:rPr>
                <w:rFonts w:ascii="Arial" w:hAnsi="Arial" w:eastAsia="Times New Roman" w:cs="Arial"/>
                <w:color w:val="000000"/>
                <w:sz w:val="20"/>
                <w:szCs w:val="20"/>
              </w:rPr>
              <w:t xml:space="preserve"> </w:t>
            </w:r>
            <w:proofErr w:type="spellStart"/>
            <w:r w:rsidRPr="00CB5265">
              <w:rPr>
                <w:rFonts w:ascii="Arial" w:hAnsi="Arial" w:eastAsia="Times New Roman" w:cs="Arial"/>
                <w:color w:val="000000"/>
                <w:sz w:val="20"/>
                <w:szCs w:val="20"/>
              </w:rPr>
              <w:t>gracilis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63C1DD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0.40</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B5102D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1.20%</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DE6CE1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5.88</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A7E30D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7.80%</w:t>
            </w:r>
          </w:p>
        </w:tc>
      </w:tr>
      <w:tr w:rsidRPr="00CB5265" w:rsidR="00CB5265" w:rsidTr="000B74CF" w14:paraId="710593A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B1F5D34"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brokal</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D4792F7"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Brome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DDE1055"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Bromus </w:t>
            </w:r>
            <w:proofErr w:type="spellStart"/>
            <w:r w:rsidRPr="00CB5265">
              <w:rPr>
                <w:rFonts w:ascii="Arial" w:hAnsi="Arial" w:eastAsia="Times New Roman" w:cs="Arial"/>
                <w:color w:val="000000"/>
                <w:sz w:val="20"/>
                <w:szCs w:val="20"/>
              </w:rPr>
              <w:t>kalmii</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B25577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0.38</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2980CE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1.14%</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E33A9A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1.12</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F0013D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1.48%</w:t>
            </w:r>
          </w:p>
        </w:tc>
      </w:tr>
      <w:tr w:rsidRPr="00CB5265" w:rsidR="00CB5265" w:rsidTr="000B74CF" w14:paraId="4AE795F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DFDDC82"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elycan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F0150A7"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Canada Wild Rye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07FE00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Elymus canadensis</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4C2195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1.00</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5535D0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3.01%</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A239189"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1.91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192E1A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2.53%</w:t>
            </w:r>
          </w:p>
        </w:tc>
      </w:tr>
      <w:tr w:rsidRPr="00CB5265" w:rsidR="00CB5265" w:rsidTr="000B74CF" w14:paraId="486C437E"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317002F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elytra</w:t>
            </w:r>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12E6AFD"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Slender Wheatgrass</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CCB3AA9"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Elymus </w:t>
            </w:r>
            <w:proofErr w:type="spellStart"/>
            <w:r w:rsidRPr="00CB5265">
              <w:rPr>
                <w:rFonts w:ascii="Arial" w:hAnsi="Arial" w:eastAsia="Times New Roman" w:cs="Arial"/>
                <w:color w:val="000000"/>
                <w:sz w:val="20"/>
                <w:szCs w:val="20"/>
              </w:rPr>
              <w:t>trachycaulus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B963B8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D77D8C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0.75%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9C53A6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0.63</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E5EDDB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0.84%</w:t>
            </w:r>
          </w:p>
        </w:tc>
      </w:tr>
      <w:tr w:rsidRPr="00CB5265" w:rsidR="00CB5265" w:rsidTr="000B74CF" w14:paraId="6D064228"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C661169"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koemac</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2B6E4C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June Grass</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6D73750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Koeleria </w:t>
            </w:r>
            <w:proofErr w:type="spellStart"/>
            <w:r w:rsidRPr="00CB5265">
              <w:rPr>
                <w:rFonts w:ascii="Arial" w:hAnsi="Arial" w:eastAsia="Times New Roman" w:cs="Arial"/>
                <w:color w:val="000000"/>
                <w:sz w:val="20"/>
                <w:szCs w:val="20"/>
              </w:rPr>
              <w:t>macrantha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15DFD3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0.16</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DC8E9B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0.48%</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FBA380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11.75</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603DB7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15.59%</w:t>
            </w:r>
          </w:p>
        </w:tc>
      </w:tr>
      <w:tr w:rsidRPr="00CB5265" w:rsidR="00CB5265" w:rsidTr="000B74CF" w14:paraId="6A38197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2424FD02"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schsco</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A0AEE99"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Little Bluestem</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0703840"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Schizachyrium</w:t>
            </w:r>
            <w:proofErr w:type="spellEnd"/>
            <w:r w:rsidRPr="00CB5265">
              <w:rPr>
                <w:rFonts w:ascii="Arial" w:hAnsi="Arial" w:eastAsia="Times New Roman" w:cs="Arial"/>
                <w:color w:val="000000"/>
                <w:sz w:val="20"/>
                <w:szCs w:val="20"/>
              </w:rPr>
              <w:t xml:space="preserve"> </w:t>
            </w:r>
            <w:proofErr w:type="spellStart"/>
            <w:r w:rsidRPr="00CB5265">
              <w:rPr>
                <w:rFonts w:ascii="Arial" w:hAnsi="Arial" w:eastAsia="Times New Roman" w:cs="Arial"/>
                <w:color w:val="000000"/>
                <w:sz w:val="20"/>
                <w:szCs w:val="20"/>
              </w:rPr>
              <w:t>scoparium</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C2AD2D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1.50</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1E6F83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4.52%</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4CD30B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8.26</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ED2DB69"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10.96%</w:t>
            </w:r>
          </w:p>
        </w:tc>
      </w:tr>
      <w:tr w:rsidRPr="00CB5265" w:rsidR="00CB5265" w:rsidTr="000B74CF" w14:paraId="5248786E"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0534FD24"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sornut</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CDFEF92"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Indiangrass</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15F6954D"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Sorghastrum</w:t>
            </w:r>
            <w:proofErr w:type="spellEnd"/>
            <w:r w:rsidRPr="00CB5265">
              <w:rPr>
                <w:rFonts w:ascii="Arial" w:hAnsi="Arial" w:eastAsia="Times New Roman" w:cs="Arial"/>
                <w:color w:val="000000"/>
                <w:sz w:val="20"/>
                <w:szCs w:val="20"/>
              </w:rPr>
              <w:t xml:space="preserve"> nutans</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FCA559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04302B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0.75%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5CBCD1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1.10</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686F3E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1.46%</w:t>
            </w:r>
          </w:p>
        </w:tc>
      </w:tr>
      <w:tr w:rsidRPr="00CB5265" w:rsidR="00CB5265" w:rsidTr="000B74CF" w14:paraId="660C5A22"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4140E9AE"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spocom</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2518A4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Rough Dropseed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D31DBD8"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Sporobolus </w:t>
            </w:r>
            <w:proofErr w:type="spellStart"/>
            <w:r w:rsidRPr="00CB5265">
              <w:rPr>
                <w:rFonts w:ascii="Arial" w:hAnsi="Arial" w:eastAsia="Times New Roman" w:cs="Arial"/>
                <w:color w:val="000000"/>
                <w:sz w:val="20"/>
                <w:szCs w:val="20"/>
              </w:rPr>
              <w:t>compositus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CCBCD9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19B688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0.75%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2051BB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2.75</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905294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3.65%</w:t>
            </w:r>
          </w:p>
        </w:tc>
      </w:tr>
      <w:tr w:rsidRPr="00CB5265" w:rsidR="00CB5265" w:rsidTr="000B74CF" w14:paraId="68E1B3C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02EABB0C"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spohet</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2167608"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Dropseed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2BACD0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Sporobolus </w:t>
            </w:r>
            <w:proofErr w:type="spellStart"/>
            <w:r w:rsidRPr="00CB5265">
              <w:rPr>
                <w:rFonts w:ascii="Arial" w:hAnsi="Arial" w:eastAsia="Times New Roman" w:cs="Arial"/>
                <w:color w:val="000000"/>
                <w:sz w:val="20"/>
                <w:szCs w:val="20"/>
              </w:rPr>
              <w:t>heterolepis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3575D6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0.10</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9A6F38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0.30%</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4D9B4A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0.59</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EF5058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0.78%</w:t>
            </w:r>
          </w:p>
        </w:tc>
      </w:tr>
      <w:tr w:rsidRPr="00CB5265" w:rsidR="00CB5265" w:rsidTr="000B74CF" w14:paraId="1CE080D0"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B5265" w:rsidR="00CB5265" w:rsidP="00CB5265" w:rsidRDefault="00CB5265" w14:paraId="35B9D74B"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121"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35852C77"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5107B15D"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Grasses Subtotal</w:t>
            </w:r>
          </w:p>
        </w:tc>
        <w:tc>
          <w:tcPr>
            <w:tcW w:w="81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2F2C1859"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6.35</w:t>
            </w:r>
          </w:p>
        </w:tc>
        <w:tc>
          <w:tcPr>
            <w:tcW w:w="117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49AEE6D2"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19.13%</w:t>
            </w:r>
          </w:p>
        </w:tc>
        <w:tc>
          <w:tcPr>
            <w:tcW w:w="1106"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55D9F3FC"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38.63</w:t>
            </w:r>
          </w:p>
        </w:tc>
        <w:tc>
          <w:tcPr>
            <w:tcW w:w="1144"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2571E164"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51.24%</w:t>
            </w:r>
          </w:p>
        </w:tc>
      </w:tr>
      <w:tr w:rsidRPr="00CB5265" w:rsidR="00CB5265" w:rsidTr="000B74CF" w14:paraId="5FEFAA6E"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BBA69FA"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carbre</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980816C"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Plains Oval Sedge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01F1F1C4"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Carex</w:t>
            </w:r>
            <w:proofErr w:type="spellEnd"/>
            <w:r w:rsidRPr="00CB5265">
              <w:rPr>
                <w:rFonts w:ascii="Arial" w:hAnsi="Arial" w:eastAsia="Times New Roman" w:cs="Arial"/>
                <w:color w:val="000000"/>
                <w:sz w:val="20"/>
                <w:szCs w:val="20"/>
              </w:rPr>
              <w:t xml:space="preserve"> </w:t>
            </w:r>
            <w:proofErr w:type="spellStart"/>
            <w:r w:rsidRPr="00CB5265">
              <w:rPr>
                <w:rFonts w:ascii="Arial" w:hAnsi="Arial" w:eastAsia="Times New Roman" w:cs="Arial"/>
                <w:color w:val="000000"/>
                <w:sz w:val="20"/>
                <w:szCs w:val="20"/>
              </w:rPr>
              <w:t>brevior</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9D4A46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0.10</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DB3BFB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0.30%</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3CF889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1.07</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BB87F1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1.41%</w:t>
            </w:r>
          </w:p>
        </w:tc>
      </w:tr>
      <w:tr w:rsidRPr="00CB5265" w:rsidR="00CB5265" w:rsidTr="000B74CF" w14:paraId="7CC95882"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B5265" w:rsidR="00CB5265" w:rsidP="00CB5265" w:rsidRDefault="00CB5265" w14:paraId="086A3673"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121"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6DB7903F"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3625C31D"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Sedges &amp; Rushes Subtotal</w:t>
            </w:r>
          </w:p>
        </w:tc>
        <w:tc>
          <w:tcPr>
            <w:tcW w:w="81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61BAFDAF"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0.10</w:t>
            </w:r>
          </w:p>
        </w:tc>
        <w:tc>
          <w:tcPr>
            <w:tcW w:w="117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5DA30DB8"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0.30%</w:t>
            </w:r>
          </w:p>
        </w:tc>
        <w:tc>
          <w:tcPr>
            <w:tcW w:w="1106"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5352424E"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1.07</w:t>
            </w:r>
          </w:p>
        </w:tc>
        <w:tc>
          <w:tcPr>
            <w:tcW w:w="1144"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15C68AD9"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1.41%</w:t>
            </w:r>
          </w:p>
        </w:tc>
      </w:tr>
      <w:tr w:rsidRPr="00CB5265" w:rsidR="00CB5265" w:rsidTr="000B74CF" w14:paraId="70CD0D2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3555D79"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achmil</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CEFDAAE"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Common Yarrow</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68A4F204"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Achillea millefolium</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AE5751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FCAEEC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737B4F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0.65</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F27469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0.87%</w:t>
            </w:r>
          </w:p>
        </w:tc>
      </w:tr>
      <w:tr w:rsidRPr="00CB5265" w:rsidR="00CB5265" w:rsidTr="000B74CF" w14:paraId="49E8917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057DED95"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amocan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B1015F7"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Lead Plant</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3277E58"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Amorpha </w:t>
            </w:r>
            <w:proofErr w:type="spellStart"/>
            <w:r w:rsidRPr="00CB5265">
              <w:rPr>
                <w:rFonts w:ascii="Arial" w:hAnsi="Arial" w:eastAsia="Times New Roman" w:cs="Arial"/>
                <w:color w:val="000000"/>
                <w:sz w:val="20"/>
                <w:szCs w:val="20"/>
              </w:rPr>
              <w:t>canescens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D26D919"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66379D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0.27%</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145D3D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0.40</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EDCDBC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0.54%</w:t>
            </w:r>
          </w:p>
        </w:tc>
      </w:tr>
      <w:tr w:rsidRPr="00CB5265" w:rsidR="00CB5265" w:rsidTr="000B74CF" w14:paraId="723EFECF"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A20C409"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anevir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60D969D"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Tall Thimbleweed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6257DCED"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Anemone virginiana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FC34C6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257299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4E370B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46783F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0.27%</w:t>
            </w:r>
          </w:p>
        </w:tc>
      </w:tr>
      <w:tr w:rsidRPr="00CB5265" w:rsidR="00CB5265" w:rsidTr="000B74CF" w14:paraId="076E704E"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5C2481A"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aqucan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95505DB"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Wild Columbine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0DCE788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Aquilegia canadensis</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4F1AD7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69804A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0F70F0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0.28</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10928C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0.37%</w:t>
            </w:r>
          </w:p>
        </w:tc>
      </w:tr>
      <w:tr w:rsidRPr="00CB5265" w:rsidR="00CB5265" w:rsidTr="000B74CF" w14:paraId="5C4D3EAD"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32D70653"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artlud</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E1A7B82"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Sage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90136DE"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Artemisia </w:t>
            </w:r>
            <w:proofErr w:type="spellStart"/>
            <w:r w:rsidRPr="00CB5265">
              <w:rPr>
                <w:rFonts w:ascii="Arial" w:hAnsi="Arial" w:eastAsia="Times New Roman" w:cs="Arial"/>
                <w:color w:val="000000"/>
                <w:sz w:val="20"/>
                <w:szCs w:val="20"/>
              </w:rPr>
              <w:t>ludoviciana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EA2BA3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3CF9CF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EC56B4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1.84</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6B22BF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2.44%</w:t>
            </w:r>
          </w:p>
        </w:tc>
      </w:tr>
      <w:tr w:rsidRPr="00CB5265" w:rsidR="00CB5265" w:rsidTr="000B74CF" w14:paraId="4A2785FA"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1A6A6989"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asctub</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F5F7BD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Butterfly Milkweed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0D1DF2F8"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Asclepias tuberosa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0FED94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BE15F3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00DA6B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0.08</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6C1214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0.10%</w:t>
            </w:r>
          </w:p>
        </w:tc>
      </w:tr>
      <w:tr w:rsidRPr="00CB5265" w:rsidR="00CB5265" w:rsidTr="000B74CF" w14:paraId="5A17B33C"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94B9D16"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ascver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4D649F5"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Whorled Milkweed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7BE0043B"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Asclepias </w:t>
            </w:r>
            <w:proofErr w:type="spellStart"/>
            <w:r w:rsidRPr="00CB5265">
              <w:rPr>
                <w:rFonts w:ascii="Arial" w:hAnsi="Arial" w:eastAsia="Times New Roman" w:cs="Arial"/>
                <w:color w:val="000000"/>
                <w:sz w:val="20"/>
                <w:szCs w:val="20"/>
              </w:rPr>
              <w:t>verticillata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C0F4F8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26AF73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C9BA909"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0.20</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AB0C23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0.27%</w:t>
            </w:r>
          </w:p>
        </w:tc>
      </w:tr>
      <w:tr w:rsidRPr="00CB5265" w:rsidR="00CB5265" w:rsidTr="000B74CF" w14:paraId="1902B21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A43FD48"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astcan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D588FFD"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Canada Milkvetch</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998DF23"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Astragalus canadensis</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8B50FD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52E7C6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3687E6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0.37</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AC6D5B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0.50%</w:t>
            </w:r>
          </w:p>
        </w:tc>
      </w:tr>
      <w:tr w:rsidRPr="00CB5265" w:rsidR="00CB5265" w:rsidTr="000B74CF" w14:paraId="729FCF4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1775FA10"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chafas</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4070105"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Partridge Pea</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BBEE20D"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Chamaecrista</w:t>
            </w:r>
            <w:proofErr w:type="spellEnd"/>
            <w:r w:rsidRPr="00CB5265">
              <w:rPr>
                <w:rFonts w:ascii="Arial" w:hAnsi="Arial" w:eastAsia="Times New Roman" w:cs="Arial"/>
                <w:color w:val="000000"/>
                <w:sz w:val="20"/>
                <w:szCs w:val="20"/>
              </w:rPr>
              <w:t xml:space="preserve"> fasciculata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4F2E04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0.07</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4927ED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0.21%</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319251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0.07</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6B1EB6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r>
      <w:tr w:rsidRPr="00CB5265" w:rsidR="00CB5265" w:rsidTr="000B74CF" w14:paraId="33A672A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7DF342C"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corpal</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8E17F7C"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Coreopsis</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0DE4897F"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Coreopsis </w:t>
            </w:r>
            <w:proofErr w:type="spellStart"/>
            <w:r w:rsidRPr="00CB5265">
              <w:rPr>
                <w:rFonts w:ascii="Arial" w:hAnsi="Arial" w:eastAsia="Times New Roman" w:cs="Arial"/>
                <w:color w:val="000000"/>
                <w:sz w:val="20"/>
                <w:szCs w:val="20"/>
              </w:rPr>
              <w:t>palmata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37B91A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68E5B5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E53565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0.07</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E2384B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0.10%</w:t>
            </w:r>
          </w:p>
        </w:tc>
      </w:tr>
      <w:tr w:rsidRPr="00CB5265" w:rsidR="00CB5265" w:rsidTr="000B74CF" w14:paraId="38E5E84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1388A644"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dalcan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C5F4A6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White Prairie Clover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6EB5569C"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Dalea candida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DC883C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07337F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F35CE3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0.91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E34567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1.20%</w:t>
            </w:r>
          </w:p>
        </w:tc>
      </w:tr>
      <w:tr w:rsidRPr="00CB5265" w:rsidR="00CB5265" w:rsidTr="000B74CF" w14:paraId="0DB16E42"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70CA590"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dalpur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B3860DF"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Purple Prairie Clover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6CE949DD"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Dalea purpurea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CC3910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5A0A3F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0.75%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EBF51C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1.38</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CB16D0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1.83%</w:t>
            </w:r>
          </w:p>
        </w:tc>
      </w:tr>
      <w:tr w:rsidRPr="00CB5265" w:rsidR="00CB5265" w:rsidTr="000B74CF" w14:paraId="49DB878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ADF87FB"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descan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C70964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Showy Tick Trefoil</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26410F03"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Desmodium</w:t>
            </w:r>
            <w:proofErr w:type="spellEnd"/>
            <w:r w:rsidRPr="00CB5265">
              <w:rPr>
                <w:rFonts w:ascii="Arial" w:hAnsi="Arial" w:eastAsia="Times New Roman" w:cs="Arial"/>
                <w:color w:val="000000"/>
                <w:sz w:val="20"/>
                <w:szCs w:val="20"/>
              </w:rPr>
              <w:t xml:space="preserve"> canadense</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8E99FF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5A9765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12E556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99024A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0.08%</w:t>
            </w:r>
          </w:p>
        </w:tc>
      </w:tr>
      <w:tr w:rsidRPr="00CB5265" w:rsidR="00CB5265" w:rsidTr="000B74CF" w14:paraId="1637698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05EAB32A"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dryarg</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7E80E6E"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Cinquefoil</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C7E3FF8"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Drymocallis</w:t>
            </w:r>
            <w:proofErr w:type="spellEnd"/>
            <w:r w:rsidRPr="00CB5265">
              <w:rPr>
                <w:rFonts w:ascii="Arial" w:hAnsi="Arial" w:eastAsia="Times New Roman" w:cs="Arial"/>
                <w:color w:val="000000"/>
                <w:sz w:val="20"/>
                <w:szCs w:val="20"/>
              </w:rPr>
              <w:t xml:space="preserve"> arguta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268D4C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AB88FC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57137F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0.84</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37DA53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1.12%</w:t>
            </w:r>
          </w:p>
        </w:tc>
      </w:tr>
      <w:tr w:rsidRPr="00CB5265" w:rsidR="00CB5265" w:rsidTr="000B74CF" w14:paraId="5A3F1A4F"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6D804E8"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lastRenderedPageBreak/>
              <w:t>helpau</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841203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Stiff Sunflower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57D689F"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Helianthus </w:t>
            </w:r>
            <w:proofErr w:type="spellStart"/>
            <w:r w:rsidRPr="00CB5265">
              <w:rPr>
                <w:rFonts w:ascii="Arial" w:hAnsi="Arial" w:eastAsia="Times New Roman" w:cs="Arial"/>
                <w:color w:val="000000"/>
                <w:sz w:val="20"/>
                <w:szCs w:val="20"/>
              </w:rPr>
              <w:t>pauciflorus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7236DA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532B45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53CBC6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0.04</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613A21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r>
      <w:tr w:rsidRPr="00CB5265" w:rsidR="00CB5265" w:rsidTr="000B74CF" w14:paraId="138F8237"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41E1387E"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helhel</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84113E9"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Ox-eye Sunflower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73A5BF30"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Heliopsis </w:t>
            </w:r>
            <w:proofErr w:type="spellStart"/>
            <w:r w:rsidRPr="00CB5265">
              <w:rPr>
                <w:rFonts w:ascii="Arial" w:hAnsi="Arial" w:eastAsia="Times New Roman" w:cs="Arial"/>
                <w:color w:val="000000"/>
                <w:sz w:val="20"/>
                <w:szCs w:val="20"/>
              </w:rPr>
              <w:t>helianthoides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8A483D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A63464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D8C8E0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0.14</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4307F4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r>
      <w:tr w:rsidRPr="00CB5265" w:rsidR="00CB5265" w:rsidTr="000B74CF" w14:paraId="3DE7E84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03832D09"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heuric</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A635675"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Alumroot</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2FF8BC7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Heuchera </w:t>
            </w:r>
            <w:proofErr w:type="spellStart"/>
            <w:r w:rsidRPr="00CB5265">
              <w:rPr>
                <w:rFonts w:ascii="Arial" w:hAnsi="Arial" w:eastAsia="Times New Roman" w:cs="Arial"/>
                <w:color w:val="000000"/>
                <w:sz w:val="20"/>
                <w:szCs w:val="20"/>
              </w:rPr>
              <w:t>richardsonii</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462112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13886F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09E995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2.57</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F6E19F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3.41%</w:t>
            </w:r>
          </w:p>
        </w:tc>
      </w:tr>
      <w:tr w:rsidRPr="00CB5265" w:rsidR="00CB5265" w:rsidTr="000B74CF" w14:paraId="5FB93F2B"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04C614CE"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lescap</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E18DABC"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Round-headed Bush Clover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A8C251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Lespedeza capitata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D78493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A9E672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9E718C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1AE888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0.23%</w:t>
            </w:r>
          </w:p>
        </w:tc>
      </w:tr>
      <w:tr w:rsidRPr="00CB5265" w:rsidR="00CB5265" w:rsidTr="000B74CF" w14:paraId="57F5985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0B94C6E"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liaasp</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FB602CF"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Rough Blazing Star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49699C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Liatris aspera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096A50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E453AA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0E72AD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F62AF8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0.23%</w:t>
            </w:r>
          </w:p>
        </w:tc>
      </w:tr>
      <w:tr w:rsidRPr="00CB5265" w:rsidR="00CB5265" w:rsidTr="000B74CF" w14:paraId="4885D60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03E19BC5"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liapun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121927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Dotted Blazing Star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7FFC6DB0"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Liatris punctata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208FB5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D9E1389"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460690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0.13</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1AB025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0.17%</w:t>
            </w:r>
          </w:p>
        </w:tc>
      </w:tr>
      <w:tr w:rsidRPr="00CB5265" w:rsidR="00CB5265" w:rsidTr="000B74CF" w14:paraId="41A60C5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1702E98"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lupper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7B86093"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Wild Lupine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75DBBB2"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Lupinus perennis</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1F682C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90370A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40542C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8E0C30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r>
      <w:tr w:rsidRPr="00CB5265" w:rsidR="00CB5265" w:rsidTr="000B74CF" w14:paraId="3B476ADD"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1A33BBE0"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monfis</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DBB2D2E"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Wild Bergamot</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20C12F6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Monarda fistulosa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E4364C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0.04</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A7DACC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0.12%</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25B79D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1.03</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A5DCB2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1.36%</w:t>
            </w:r>
          </w:p>
        </w:tc>
      </w:tr>
      <w:tr w:rsidRPr="00CB5265" w:rsidR="00CB5265" w:rsidTr="000B74CF" w14:paraId="28D5A55B"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3DDB7601"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monpun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74AD669"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Spotted Bee Balm</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7D105002"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Monarda punctata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5DA631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6179D9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30604B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0.66</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8EFF6A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0.88%</w:t>
            </w:r>
          </w:p>
        </w:tc>
      </w:tr>
      <w:tr w:rsidRPr="00CB5265" w:rsidR="00CB5265" w:rsidTr="000B74CF" w14:paraId="2381FE83"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27355B51"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pengra</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4FD024D"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Large-flowered Beardtongue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94E0F93"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Penstemon </w:t>
            </w:r>
            <w:proofErr w:type="spellStart"/>
            <w:r w:rsidRPr="00CB5265">
              <w:rPr>
                <w:rFonts w:ascii="Arial" w:hAnsi="Arial" w:eastAsia="Times New Roman" w:cs="Arial"/>
                <w:color w:val="000000"/>
                <w:sz w:val="20"/>
                <w:szCs w:val="20"/>
              </w:rPr>
              <w:t>grandiflorus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2B85EC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619EDF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BCACA2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0.26</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DB9947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0.34%</w:t>
            </w:r>
          </w:p>
        </w:tc>
      </w:tr>
      <w:tr w:rsidRPr="00CB5265" w:rsidR="00CB5265" w:rsidTr="000B74CF" w14:paraId="34664265"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4D0DBA89"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ratpin</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2B9F688"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Yellow Coneflower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333944D"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Ratibida pinnata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CCD201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455158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F28C48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0.33</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A081DA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0.44%</w:t>
            </w:r>
          </w:p>
        </w:tc>
      </w:tr>
      <w:tr w:rsidRPr="00CB5265" w:rsidR="00CB5265" w:rsidTr="000B74CF" w14:paraId="177FEB75"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20DF568"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rosark</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C8C7304"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Wild Rose</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325514C"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Rosa </w:t>
            </w:r>
            <w:proofErr w:type="spellStart"/>
            <w:r w:rsidRPr="00CB5265">
              <w:rPr>
                <w:rFonts w:ascii="Arial" w:hAnsi="Arial" w:eastAsia="Times New Roman" w:cs="Arial"/>
                <w:color w:val="000000"/>
                <w:sz w:val="20"/>
                <w:szCs w:val="20"/>
              </w:rPr>
              <w:t>arkansana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9AC995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0.04</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D846CF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0.12%</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C53F91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C87F99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r>
      <w:tr w:rsidRPr="00CB5265" w:rsidR="00CB5265" w:rsidTr="000B74CF" w14:paraId="7547CC12"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21789ECE"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rudhir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B70FA43"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Black-eyed Susan</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283DA360"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Rudbeckia </w:t>
            </w:r>
            <w:proofErr w:type="spellStart"/>
            <w:r w:rsidRPr="00CB5265">
              <w:rPr>
                <w:rFonts w:ascii="Arial" w:hAnsi="Arial" w:eastAsia="Times New Roman" w:cs="Arial"/>
                <w:color w:val="000000"/>
                <w:sz w:val="20"/>
                <w:szCs w:val="20"/>
              </w:rPr>
              <w:t>hirta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FB154D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110BA7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9CD179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2.03</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C0F62A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2.69%</w:t>
            </w:r>
          </w:p>
        </w:tc>
      </w:tr>
      <w:tr w:rsidRPr="00CB5265" w:rsidR="00CB5265" w:rsidTr="000B74CF" w14:paraId="668A33EA"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E6CCC0B"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sillac</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EDCA56E"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Compass Plant</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1C321DC"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Silphium </w:t>
            </w:r>
            <w:proofErr w:type="spellStart"/>
            <w:r w:rsidRPr="00CB5265">
              <w:rPr>
                <w:rFonts w:ascii="Arial" w:hAnsi="Arial" w:eastAsia="Times New Roman" w:cs="Arial"/>
                <w:color w:val="000000"/>
                <w:sz w:val="20"/>
                <w:szCs w:val="20"/>
              </w:rPr>
              <w:t>laciniatum</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5F6D7E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9C590B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B4E51A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69ED62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0.02%</w:t>
            </w:r>
          </w:p>
        </w:tc>
      </w:tr>
      <w:tr w:rsidRPr="00CB5265" w:rsidR="00CB5265" w:rsidTr="000B74CF" w14:paraId="1546FBD4"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EF6761E"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solnem</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01E3C22"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Gray Goldenrod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12F5B90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Solidago </w:t>
            </w:r>
            <w:proofErr w:type="spellStart"/>
            <w:r w:rsidRPr="00CB5265">
              <w:rPr>
                <w:rFonts w:ascii="Arial" w:hAnsi="Arial" w:eastAsia="Times New Roman" w:cs="Arial"/>
                <w:color w:val="000000"/>
                <w:sz w:val="20"/>
                <w:szCs w:val="20"/>
              </w:rPr>
              <w:t>nemoralis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7C7D86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0.04</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8C583E4"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0.12%</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C619C9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4.41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7C03F3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5.85%</w:t>
            </w:r>
          </w:p>
        </w:tc>
      </w:tr>
      <w:tr w:rsidRPr="00CB5265" w:rsidR="00CB5265" w:rsidTr="000B74CF" w14:paraId="75A14FC8"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F37A05F"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solrig</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4104AB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Stiff Goldenrod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00FC93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Solidago rigida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8A62DF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0.06</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A3D924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0.18%</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7208C5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0.90</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6B4154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1.20%</w:t>
            </w:r>
          </w:p>
        </w:tc>
      </w:tr>
      <w:tr w:rsidRPr="00CB5265" w:rsidR="00CB5265" w:rsidTr="000B74CF" w14:paraId="52BB00C2"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487EA9C3"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solspe</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E436C4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Showy Goldenrod</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B9E338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Solidago speciosa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F2C1B1C"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A18E32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7D025A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0.88</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741CF50"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1.17%</w:t>
            </w:r>
          </w:p>
        </w:tc>
      </w:tr>
      <w:tr w:rsidRPr="00CB5265" w:rsidR="00CB5265" w:rsidTr="000B74CF" w14:paraId="630F46AD"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B19045E"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symeri</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9C96796"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Heath Aster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7E97AC72"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Symphyotrichum</w:t>
            </w:r>
            <w:proofErr w:type="spellEnd"/>
            <w:r w:rsidRPr="00CB5265">
              <w:rPr>
                <w:rFonts w:ascii="Arial" w:hAnsi="Arial" w:eastAsia="Times New Roman" w:cs="Arial"/>
                <w:color w:val="000000"/>
                <w:sz w:val="20"/>
                <w:szCs w:val="20"/>
              </w:rPr>
              <w:t xml:space="preserve"> </w:t>
            </w:r>
            <w:proofErr w:type="spellStart"/>
            <w:r w:rsidRPr="00CB5265">
              <w:rPr>
                <w:rFonts w:ascii="Arial" w:hAnsi="Arial" w:eastAsia="Times New Roman" w:cs="Arial"/>
                <w:color w:val="000000"/>
                <w:sz w:val="20"/>
                <w:szCs w:val="20"/>
              </w:rPr>
              <w:t>ericoides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BBF922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0.01</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F564B5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C942CE7"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0.73</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B8B88E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0.97%</w:t>
            </w:r>
          </w:p>
        </w:tc>
      </w:tr>
      <w:tr w:rsidRPr="00CB5265" w:rsidR="00CB5265" w:rsidTr="000B74CF" w14:paraId="7AE64877"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C174F5C"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symool</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54C6793"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Sky Blue Aster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F2E1C23"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Symphyotrichum</w:t>
            </w:r>
            <w:proofErr w:type="spellEnd"/>
            <w:r w:rsidRPr="00CB5265">
              <w:rPr>
                <w:rFonts w:ascii="Arial" w:hAnsi="Arial" w:eastAsia="Times New Roman" w:cs="Arial"/>
                <w:color w:val="000000"/>
                <w:sz w:val="20"/>
                <w:szCs w:val="20"/>
              </w:rPr>
              <w:t xml:space="preserve"> </w:t>
            </w:r>
            <w:proofErr w:type="spellStart"/>
            <w:r w:rsidRPr="00CB5265">
              <w:rPr>
                <w:rFonts w:ascii="Arial" w:hAnsi="Arial" w:eastAsia="Times New Roman" w:cs="Arial"/>
                <w:color w:val="000000"/>
                <w:sz w:val="20"/>
                <w:szCs w:val="20"/>
              </w:rPr>
              <w:t>oolentangiense</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6FA4B3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B24A1B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75E06A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1.47</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D31646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1.95%</w:t>
            </w:r>
          </w:p>
        </w:tc>
      </w:tr>
      <w:tr w:rsidRPr="00CB5265" w:rsidR="00CB5265" w:rsidTr="000B74CF" w14:paraId="57BE7E08"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6F76F723"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symser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1F3E7EF"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Silky Aster</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45159D28"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Symphyotrichum</w:t>
            </w:r>
            <w:proofErr w:type="spellEnd"/>
            <w:r w:rsidRPr="00CB5265">
              <w:rPr>
                <w:rFonts w:ascii="Arial" w:hAnsi="Arial" w:eastAsia="Times New Roman" w:cs="Arial"/>
                <w:color w:val="000000"/>
                <w:sz w:val="20"/>
                <w:szCs w:val="20"/>
              </w:rPr>
              <w:t xml:space="preserve"> </w:t>
            </w:r>
            <w:proofErr w:type="spellStart"/>
            <w:r w:rsidRPr="00CB5265">
              <w:rPr>
                <w:rFonts w:ascii="Arial" w:hAnsi="Arial" w:eastAsia="Times New Roman" w:cs="Arial"/>
                <w:color w:val="000000"/>
                <w:sz w:val="20"/>
                <w:szCs w:val="20"/>
              </w:rPr>
              <w:t>sericeum</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93ADF7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29CEE6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9734C3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0.29</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73F056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0.38%</w:t>
            </w:r>
          </w:p>
        </w:tc>
      </w:tr>
      <w:tr w:rsidRPr="00CB5265" w:rsidR="00CB5265" w:rsidTr="000B74CF" w14:paraId="0DB85F76"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41F5D54B"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trabra</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F0476A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Prairie Spiderwort</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3949181F"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 xml:space="preserve">Tradescantia </w:t>
            </w:r>
            <w:proofErr w:type="spellStart"/>
            <w:r w:rsidRPr="00CB5265">
              <w:rPr>
                <w:rFonts w:ascii="Arial" w:hAnsi="Arial" w:eastAsia="Times New Roman" w:cs="Arial"/>
                <w:color w:val="000000"/>
                <w:sz w:val="20"/>
                <w:szCs w:val="20"/>
              </w:rPr>
              <w:t>bracteata</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42F383A"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0.03</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28CD02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0.09%</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F1B36A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20C522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r>
      <w:tr w:rsidRPr="00CB5265" w:rsidR="00CB5265" w:rsidTr="000B74CF" w14:paraId="502270B5"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532FBAB"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verstr</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FEDCC1A"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Hoary Vervain</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20BBDA63"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Verbena stricta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1B5D2B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1762A781"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0.15%</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3EC0C99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0.51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5029BDF"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0.68%</w:t>
            </w:r>
          </w:p>
        </w:tc>
      </w:tr>
      <w:tr w:rsidRPr="00CB5265" w:rsidR="00CB5265" w:rsidTr="000B74CF" w14:paraId="31BB51C0"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544AC085"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zizapt</w:t>
            </w:r>
            <w:proofErr w:type="spellEnd"/>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2C89651"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Heartleaf Alexanders</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743B7FC2"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Zizia</w:t>
            </w:r>
            <w:proofErr w:type="spellEnd"/>
            <w:r w:rsidRPr="00CB5265">
              <w:rPr>
                <w:rFonts w:ascii="Arial" w:hAnsi="Arial" w:eastAsia="Times New Roman" w:cs="Arial"/>
                <w:color w:val="000000"/>
                <w:sz w:val="20"/>
                <w:szCs w:val="20"/>
              </w:rPr>
              <w:t xml:space="preserve"> aptera</w:t>
            </w:r>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9A1299E"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0.07</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6C65ADB"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0.21%</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22984FD6"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0.31</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483B9B22"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0.41%</w:t>
            </w:r>
          </w:p>
        </w:tc>
      </w:tr>
      <w:tr w:rsidRPr="00CB5265" w:rsidR="00CB5265" w:rsidTr="000B74CF" w14:paraId="6FC52AF1"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B5265" w:rsidR="00CB5265" w:rsidP="00CB5265" w:rsidRDefault="00CB5265" w14:paraId="7A3C09E3"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121"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6C54532E"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7A080684"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Forbs Subtotal</w:t>
            </w:r>
          </w:p>
        </w:tc>
        <w:tc>
          <w:tcPr>
            <w:tcW w:w="81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20EEEB11"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1.75</w:t>
            </w:r>
          </w:p>
        </w:tc>
        <w:tc>
          <w:tcPr>
            <w:tcW w:w="117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08BCC16C"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5.27%</w:t>
            </w:r>
          </w:p>
        </w:tc>
        <w:tc>
          <w:tcPr>
            <w:tcW w:w="1106"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4C550255"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24.56</w:t>
            </w:r>
          </w:p>
        </w:tc>
        <w:tc>
          <w:tcPr>
            <w:tcW w:w="1144"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74475642"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32.57%</w:t>
            </w:r>
          </w:p>
        </w:tc>
      </w:tr>
      <w:tr w:rsidRPr="00CB5265" w:rsidR="00CB5265" w:rsidTr="000B74CF" w14:paraId="6E6AF421" w14:textId="77777777">
        <w:trPr>
          <w:trHeight w:val="255"/>
        </w:trPr>
        <w:tc>
          <w:tcPr>
            <w:tcW w:w="939" w:type="dxa"/>
            <w:tcBorders>
              <w:top w:val="nil"/>
              <w:left w:val="single" w:color="auto" w:sz="4" w:space="0"/>
              <w:bottom w:val="single" w:color="auto" w:sz="4" w:space="0"/>
              <w:right w:val="single" w:color="auto" w:sz="4" w:space="0"/>
            </w:tcBorders>
            <w:shd w:val="clear" w:color="auto" w:fill="auto"/>
            <w:noWrap/>
            <w:vAlign w:val="bottom"/>
            <w:hideMark/>
          </w:tcPr>
          <w:p w:rsidRPr="00CB5265" w:rsidR="00CB5265" w:rsidP="00CB5265" w:rsidRDefault="00CB5265" w14:paraId="7A0D6140"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cover</w:t>
            </w:r>
          </w:p>
        </w:tc>
        <w:tc>
          <w:tcPr>
            <w:tcW w:w="2121"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E58BE45" w14:textId="77777777">
            <w:pPr>
              <w:rPr>
                <w:rFonts w:ascii="Arial" w:hAnsi="Arial" w:eastAsia="Times New Roman" w:cs="Arial"/>
                <w:color w:val="000000"/>
                <w:sz w:val="20"/>
                <w:szCs w:val="20"/>
              </w:rPr>
            </w:pPr>
            <w:r w:rsidRPr="00CB5265">
              <w:rPr>
                <w:rFonts w:ascii="Arial" w:hAnsi="Arial" w:eastAsia="Times New Roman" w:cs="Arial"/>
                <w:color w:val="000000"/>
                <w:sz w:val="20"/>
                <w:szCs w:val="20"/>
              </w:rPr>
              <w:t>Oats/Winter Wheat</w:t>
            </w:r>
          </w:p>
        </w:tc>
        <w:tc>
          <w:tcPr>
            <w:tcW w:w="2790" w:type="dxa"/>
            <w:tcBorders>
              <w:top w:val="nil"/>
              <w:left w:val="nil"/>
              <w:bottom w:val="single" w:color="auto" w:sz="4" w:space="0"/>
              <w:right w:val="single" w:color="auto" w:sz="4" w:space="0"/>
            </w:tcBorders>
            <w:shd w:val="clear" w:color="000000" w:fill="A9D08E"/>
            <w:noWrap/>
            <w:vAlign w:val="bottom"/>
            <w:hideMark/>
          </w:tcPr>
          <w:p w:rsidRPr="00CB5265" w:rsidR="00CB5265" w:rsidP="00CB5265" w:rsidRDefault="00CB5265" w14:paraId="5D885E2B" w14:textId="77777777">
            <w:pPr>
              <w:rPr>
                <w:rFonts w:ascii="Arial" w:hAnsi="Arial" w:eastAsia="Times New Roman" w:cs="Arial"/>
                <w:color w:val="000000"/>
                <w:sz w:val="20"/>
                <w:szCs w:val="20"/>
              </w:rPr>
            </w:pPr>
            <w:proofErr w:type="spellStart"/>
            <w:r w:rsidRPr="00CB5265">
              <w:rPr>
                <w:rFonts w:ascii="Arial" w:hAnsi="Arial" w:eastAsia="Times New Roman" w:cs="Arial"/>
                <w:color w:val="000000"/>
                <w:sz w:val="20"/>
                <w:szCs w:val="20"/>
              </w:rPr>
              <w:t>Avena</w:t>
            </w:r>
            <w:proofErr w:type="spellEnd"/>
            <w:r w:rsidRPr="00CB5265">
              <w:rPr>
                <w:rFonts w:ascii="Arial" w:hAnsi="Arial" w:eastAsia="Times New Roman" w:cs="Arial"/>
                <w:color w:val="000000"/>
                <w:sz w:val="20"/>
                <w:szCs w:val="20"/>
              </w:rPr>
              <w:t xml:space="preserve"> sativa/Triticum </w:t>
            </w:r>
            <w:proofErr w:type="spellStart"/>
            <w:r w:rsidRPr="00CB5265">
              <w:rPr>
                <w:rFonts w:ascii="Arial" w:hAnsi="Arial" w:eastAsia="Times New Roman" w:cs="Arial"/>
                <w:color w:val="000000"/>
                <w:sz w:val="20"/>
                <w:szCs w:val="20"/>
              </w:rPr>
              <w:t>aestivum</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53917043"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25.00</w:t>
            </w:r>
          </w:p>
        </w:tc>
        <w:tc>
          <w:tcPr>
            <w:tcW w:w="1170"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0D8C8F9D"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75.30%</w:t>
            </w:r>
          </w:p>
        </w:tc>
        <w:tc>
          <w:tcPr>
            <w:tcW w:w="1106"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646E2245"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11.14</w:t>
            </w:r>
          </w:p>
        </w:tc>
        <w:tc>
          <w:tcPr>
            <w:tcW w:w="1144" w:type="dxa"/>
            <w:tcBorders>
              <w:top w:val="nil"/>
              <w:left w:val="nil"/>
              <w:bottom w:val="single" w:color="auto" w:sz="4" w:space="0"/>
              <w:right w:val="single" w:color="auto" w:sz="4" w:space="0"/>
            </w:tcBorders>
            <w:shd w:val="clear" w:color="auto" w:fill="auto"/>
            <w:noWrap/>
            <w:vAlign w:val="bottom"/>
            <w:hideMark/>
          </w:tcPr>
          <w:p w:rsidRPr="00CB5265" w:rsidR="00CB5265" w:rsidP="00CB5265" w:rsidRDefault="00CB5265" w14:paraId="70259FA8" w14:textId="77777777">
            <w:pPr>
              <w:jc w:val="right"/>
              <w:rPr>
                <w:rFonts w:ascii="Arial" w:hAnsi="Arial" w:eastAsia="Times New Roman" w:cs="Arial"/>
                <w:color w:val="000000"/>
                <w:sz w:val="20"/>
                <w:szCs w:val="20"/>
              </w:rPr>
            </w:pPr>
            <w:r w:rsidRPr="00CB5265">
              <w:rPr>
                <w:rFonts w:ascii="Arial" w:hAnsi="Arial" w:eastAsia="Times New Roman" w:cs="Arial"/>
                <w:color w:val="000000"/>
                <w:sz w:val="20"/>
                <w:szCs w:val="20"/>
              </w:rPr>
              <w:t>14.77%</w:t>
            </w:r>
          </w:p>
        </w:tc>
      </w:tr>
      <w:tr w:rsidRPr="00CB5265" w:rsidR="00CB5265" w:rsidTr="000B74CF" w14:paraId="1F29E4EE"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B5265" w:rsidR="00CB5265" w:rsidP="00CB5265" w:rsidRDefault="00CB5265" w14:paraId="182478D2"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121"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4A3BDA3E"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75306113"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Cover Crop Subtotal</w:t>
            </w:r>
          </w:p>
        </w:tc>
        <w:tc>
          <w:tcPr>
            <w:tcW w:w="81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5C090CF6"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25.00</w:t>
            </w:r>
          </w:p>
        </w:tc>
        <w:tc>
          <w:tcPr>
            <w:tcW w:w="117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62432B55"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75.30%</w:t>
            </w:r>
          </w:p>
        </w:tc>
        <w:tc>
          <w:tcPr>
            <w:tcW w:w="1106"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45E24048"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11.14</w:t>
            </w:r>
          </w:p>
        </w:tc>
        <w:tc>
          <w:tcPr>
            <w:tcW w:w="1144"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13C8F349"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14.77%</w:t>
            </w:r>
          </w:p>
        </w:tc>
      </w:tr>
      <w:tr w:rsidRPr="00CB5265" w:rsidR="00CB5265" w:rsidTr="000B74CF" w14:paraId="43F1012C" w14:textId="77777777">
        <w:trPr>
          <w:trHeight w:val="255"/>
        </w:trPr>
        <w:tc>
          <w:tcPr>
            <w:tcW w:w="939" w:type="dxa"/>
            <w:tcBorders>
              <w:top w:val="nil"/>
              <w:left w:val="single" w:color="auto" w:sz="4" w:space="0"/>
              <w:bottom w:val="single" w:color="auto" w:sz="4" w:space="0"/>
              <w:right w:val="single" w:color="auto" w:sz="4" w:space="0"/>
            </w:tcBorders>
            <w:shd w:val="clear" w:color="000000" w:fill="9BC2E6"/>
            <w:noWrap/>
            <w:vAlign w:val="bottom"/>
            <w:hideMark/>
          </w:tcPr>
          <w:p w:rsidRPr="00CB5265" w:rsidR="00CB5265" w:rsidP="00CB5265" w:rsidRDefault="00CB5265" w14:paraId="254034C9"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121"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2B35D0F2"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 </w:t>
            </w:r>
          </w:p>
        </w:tc>
        <w:tc>
          <w:tcPr>
            <w:tcW w:w="279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4A9DAA28" w14:textId="77777777">
            <w:pPr>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Total</w:t>
            </w:r>
          </w:p>
        </w:tc>
        <w:tc>
          <w:tcPr>
            <w:tcW w:w="81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1D959CFF"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33.20</w:t>
            </w:r>
          </w:p>
        </w:tc>
        <w:tc>
          <w:tcPr>
            <w:tcW w:w="1170"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0FB49BA9"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100.00%</w:t>
            </w:r>
          </w:p>
        </w:tc>
        <w:tc>
          <w:tcPr>
            <w:tcW w:w="1106"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1EC45EA4"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75.39</w:t>
            </w:r>
          </w:p>
        </w:tc>
        <w:tc>
          <w:tcPr>
            <w:tcW w:w="1144" w:type="dxa"/>
            <w:tcBorders>
              <w:top w:val="nil"/>
              <w:left w:val="nil"/>
              <w:bottom w:val="single" w:color="auto" w:sz="4" w:space="0"/>
              <w:right w:val="single" w:color="auto" w:sz="4" w:space="0"/>
            </w:tcBorders>
            <w:shd w:val="clear" w:color="000000" w:fill="9BC2E6"/>
            <w:noWrap/>
            <w:vAlign w:val="bottom"/>
            <w:hideMark/>
          </w:tcPr>
          <w:p w:rsidRPr="00CB5265" w:rsidR="00CB5265" w:rsidP="00CB5265" w:rsidRDefault="00CB5265" w14:paraId="6E6F6E8D" w14:textId="77777777">
            <w:pPr>
              <w:jc w:val="right"/>
              <w:rPr>
                <w:rFonts w:ascii="Arial" w:hAnsi="Arial" w:eastAsia="Times New Roman" w:cs="Arial"/>
                <w:b/>
                <w:bCs/>
                <w:color w:val="000000"/>
                <w:sz w:val="20"/>
                <w:szCs w:val="20"/>
              </w:rPr>
            </w:pPr>
            <w:r w:rsidRPr="00CB5265">
              <w:rPr>
                <w:rFonts w:ascii="Arial" w:hAnsi="Arial" w:eastAsia="Times New Roman" w:cs="Arial"/>
                <w:b/>
                <w:bCs/>
                <w:color w:val="000000"/>
                <w:sz w:val="20"/>
                <w:szCs w:val="20"/>
              </w:rPr>
              <w:t>100.00%</w:t>
            </w:r>
          </w:p>
        </w:tc>
      </w:tr>
    </w:tbl>
    <w:p w:rsidR="00CB5265" w:rsidP="00CB5265" w:rsidRDefault="00CB5265" w14:paraId="4BC3B624" w14:textId="77777777">
      <w:pPr>
        <w:ind w:right="-540"/>
      </w:pPr>
    </w:p>
    <w:p w:rsidR="00CB5265" w:rsidP="00CB5265" w:rsidRDefault="00CB5265" w14:paraId="6D25D159" w14:textId="77777777">
      <w:pPr>
        <w:ind w:right="-540"/>
      </w:pPr>
    </w:p>
    <w:p w:rsidR="00B156FE" w:rsidP="00CB5265" w:rsidRDefault="00CB5265" w14:paraId="2A6C37F7" w14:textId="2E2F7199">
      <w:pPr>
        <w:ind w:right="-540"/>
        <w:rPr>
          <w:b/>
          <w:bCs/>
          <w:sz w:val="40"/>
          <w:szCs w:val="40"/>
        </w:rPr>
      </w:pPr>
      <w:r>
        <w:rPr>
          <w:b/>
          <w:bCs/>
          <w:sz w:val="40"/>
          <w:szCs w:val="40"/>
        </w:rPr>
        <w:t xml:space="preserve"> </w:t>
      </w:r>
    </w:p>
    <w:p w:rsidR="00DC4213" w:rsidP="00DC4213" w:rsidRDefault="00DC4213" w14:paraId="28FFD118" w14:textId="77777777">
      <w:pPr>
        <w:pStyle w:val="Title"/>
        <w:rPr>
          <w:noProof/>
        </w:rPr>
      </w:pPr>
      <w:r>
        <w:rPr>
          <w:b/>
          <w:bCs/>
        </w:rPr>
        <w:t>Seed Mix Enhancements or Substitutions</w:t>
      </w:r>
      <w:r>
        <w:rPr>
          <w:noProof/>
        </w:rPr>
        <w:t xml:space="preserve">       </w:t>
      </w:r>
    </w:p>
    <w:p w:rsidRPr="0057616F" w:rsidR="009A2AFF" w:rsidP="0057616F" w:rsidRDefault="00DC4213" w14:paraId="6F0666BD" w14:textId="6CD01B8F">
      <w:pPr>
        <w:pStyle w:val="Title"/>
        <w:rPr>
          <w:noProof/>
          <w:sz w:val="24"/>
          <w:szCs w:val="24"/>
        </w:rPr>
      </w:pPr>
      <w:r w:rsidRPr="003D4FF5">
        <w:rPr>
          <w:rFonts w:cstheme="majorHAnsi"/>
          <w:sz w:val="24"/>
          <w:szCs w:val="24"/>
        </w:rPr>
        <w:t xml:space="preserve">List of Additional Species to Add Diversity or for Substitutions </w:t>
      </w:r>
    </w:p>
    <w:p w:rsidRPr="00314246" w:rsidR="00DC4213" w:rsidP="00DC4213" w:rsidRDefault="00DC4213" w14:paraId="0DE11770" w14:textId="2D4945C5">
      <w:pPr>
        <w:pStyle w:val="Heading2"/>
        <w:rPr>
          <w:b/>
          <w:bCs/>
        </w:rPr>
      </w:pPr>
      <w:r w:rsidRPr="00314246">
        <w:rPr>
          <w:b/>
          <w:bCs/>
        </w:rPr>
        <w:t>Grasses:</w:t>
      </w:r>
    </w:p>
    <w:tbl>
      <w:tblPr>
        <w:tblStyle w:val="GridTable6Colorful"/>
        <w:tblW w:w="9535" w:type="dxa"/>
        <w:tblLook w:val="04A0" w:firstRow="1" w:lastRow="0" w:firstColumn="1" w:lastColumn="0" w:noHBand="0" w:noVBand="1"/>
      </w:tblPr>
      <w:tblGrid>
        <w:gridCol w:w="4585"/>
        <w:gridCol w:w="4950"/>
      </w:tblGrid>
      <w:tr w:rsidRPr="007A5700" w:rsidR="00886A9A" w:rsidTr="00886A9A" w14:paraId="0D62B0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7A5700" w:rsidR="00886A9A" w:rsidP="00B31E9C" w:rsidRDefault="00886A9A" w14:paraId="0F4CE33B" w14:textId="77777777">
            <w:pPr>
              <w:pStyle w:val="Heading3"/>
              <w:jc w:val="center"/>
            </w:pPr>
            <w:bookmarkStart w:name="_Hlk39066304" w:id="2"/>
            <w:r w:rsidRPr="00314246">
              <w:rPr>
                <w:color w:val="auto"/>
              </w:rPr>
              <w:t>Scientific Name</w:t>
            </w:r>
          </w:p>
        </w:tc>
        <w:tc>
          <w:tcPr>
            <w:tcW w:w="4950" w:type="dxa"/>
          </w:tcPr>
          <w:p w:rsidRPr="007A5700" w:rsidR="00886A9A" w:rsidP="00B31E9C" w:rsidRDefault="00886A9A" w14:paraId="13B6031C"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Pr="007A5700" w:rsidR="00886A9A" w:rsidTr="00886A9A" w14:paraId="557F8A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1E095066" w14:textId="266FBE34">
            <w:pPr>
              <w:rPr>
                <w:b w:val="0"/>
                <w:bCs w:val="0"/>
                <w:i/>
                <w:iCs/>
              </w:rPr>
            </w:pPr>
            <w:proofErr w:type="spellStart"/>
            <w:r w:rsidRPr="00F30D4F">
              <w:rPr>
                <w:b w:val="0"/>
                <w:bCs w:val="0"/>
                <w:i/>
                <w:iCs/>
              </w:rPr>
              <w:t>Bouteloua</w:t>
            </w:r>
            <w:proofErr w:type="spellEnd"/>
            <w:r w:rsidRPr="00F30D4F">
              <w:rPr>
                <w:b w:val="0"/>
                <w:bCs w:val="0"/>
                <w:i/>
                <w:iCs/>
              </w:rPr>
              <w:t> </w:t>
            </w:r>
            <w:proofErr w:type="spellStart"/>
            <w:r w:rsidRPr="00F30D4F">
              <w:rPr>
                <w:b w:val="0"/>
                <w:bCs w:val="0"/>
                <w:i/>
                <w:iCs/>
              </w:rPr>
              <w:t>hirsuta</w:t>
            </w:r>
            <w:proofErr w:type="spellEnd"/>
            <w:r w:rsidRPr="00F30D4F">
              <w:rPr>
                <w:b w:val="0"/>
                <w:bCs w:val="0"/>
                <w:i/>
                <w:iCs/>
              </w:rPr>
              <w:t> </w:t>
            </w:r>
          </w:p>
        </w:tc>
        <w:tc>
          <w:tcPr>
            <w:tcW w:w="4950" w:type="dxa"/>
          </w:tcPr>
          <w:p w:rsidRPr="00F30D4F" w:rsidR="00886A9A" w:rsidP="00B31E9C" w:rsidRDefault="00886A9A" w14:paraId="665E12D3" w14:textId="77777777">
            <w:pPr>
              <w:cnfStyle w:val="000000100000" w:firstRow="0" w:lastRow="0" w:firstColumn="0" w:lastColumn="0" w:oddVBand="0" w:evenVBand="0" w:oddHBand="1" w:evenHBand="0" w:firstRowFirstColumn="0" w:firstRowLastColumn="0" w:lastRowFirstColumn="0" w:lastRowLastColumn="0"/>
            </w:pPr>
            <w:r w:rsidRPr="00F30D4F">
              <w:t>Hairy Grama</w:t>
            </w:r>
          </w:p>
        </w:tc>
      </w:tr>
      <w:tr w:rsidRPr="007A5700" w:rsidR="00886A9A" w:rsidTr="00886A9A" w14:paraId="5AA7CE80"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18F00B4B" w14:textId="4828F27E">
            <w:pPr>
              <w:rPr>
                <w:b w:val="0"/>
                <w:bCs w:val="0"/>
                <w:i/>
                <w:iCs/>
              </w:rPr>
            </w:pPr>
            <w:r w:rsidRPr="00F30D4F">
              <w:rPr>
                <w:b w:val="0"/>
                <w:bCs w:val="0"/>
                <w:i/>
                <w:iCs/>
              </w:rPr>
              <w:t>Bromus </w:t>
            </w:r>
            <w:proofErr w:type="spellStart"/>
            <w:r w:rsidRPr="00F30D4F">
              <w:rPr>
                <w:b w:val="0"/>
                <w:bCs w:val="0"/>
                <w:i/>
                <w:iCs/>
              </w:rPr>
              <w:t>pubescens</w:t>
            </w:r>
            <w:proofErr w:type="spellEnd"/>
            <w:r w:rsidRPr="00F30D4F">
              <w:rPr>
                <w:b w:val="0"/>
                <w:bCs w:val="0"/>
                <w:i/>
                <w:iCs/>
              </w:rPr>
              <w:t xml:space="preserve"> (formerly </w:t>
            </w:r>
            <w:proofErr w:type="spellStart"/>
            <w:r w:rsidRPr="00F30D4F">
              <w:rPr>
                <w:b w:val="0"/>
                <w:bCs w:val="0"/>
                <w:i/>
                <w:iCs/>
              </w:rPr>
              <w:t>purgans</w:t>
            </w:r>
            <w:proofErr w:type="spellEnd"/>
            <w:r w:rsidRPr="00F30D4F">
              <w:rPr>
                <w:b w:val="0"/>
                <w:bCs w:val="0"/>
                <w:i/>
                <w:iCs/>
              </w:rPr>
              <w:t>)</w:t>
            </w:r>
          </w:p>
        </w:tc>
        <w:tc>
          <w:tcPr>
            <w:tcW w:w="4950" w:type="dxa"/>
          </w:tcPr>
          <w:p w:rsidRPr="00F30D4F" w:rsidR="00886A9A" w:rsidP="00B31E9C" w:rsidRDefault="00886A9A" w14:paraId="4BEDECB9" w14:textId="77777777">
            <w:pPr>
              <w:cnfStyle w:val="000000000000" w:firstRow="0" w:lastRow="0" w:firstColumn="0" w:lastColumn="0" w:oddVBand="0" w:evenVBand="0" w:oddHBand="0" w:evenHBand="0" w:firstRowFirstColumn="0" w:firstRowLastColumn="0" w:lastRowFirstColumn="0" w:lastRowLastColumn="0"/>
            </w:pPr>
            <w:r w:rsidRPr="00F30D4F">
              <w:t>Hairy Wood Chess</w:t>
            </w:r>
          </w:p>
        </w:tc>
      </w:tr>
      <w:tr w:rsidRPr="007A5700" w:rsidR="00886A9A" w:rsidTr="00886A9A" w14:paraId="0CCA04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72A9EA1A" w14:textId="30DED92F">
            <w:pPr>
              <w:rPr>
                <w:b w:val="0"/>
                <w:bCs w:val="0"/>
                <w:i/>
                <w:iCs/>
              </w:rPr>
            </w:pPr>
            <w:proofErr w:type="spellStart"/>
            <w:r w:rsidRPr="00F30D4F">
              <w:rPr>
                <w:b w:val="0"/>
                <w:bCs w:val="0"/>
                <w:i/>
                <w:iCs/>
              </w:rPr>
              <w:t>Hesperostipa</w:t>
            </w:r>
            <w:proofErr w:type="spellEnd"/>
            <w:r w:rsidRPr="00F30D4F">
              <w:rPr>
                <w:b w:val="0"/>
                <w:bCs w:val="0"/>
                <w:i/>
                <w:iCs/>
              </w:rPr>
              <w:t xml:space="preserve"> </w:t>
            </w:r>
            <w:proofErr w:type="spellStart"/>
            <w:r w:rsidRPr="00F30D4F">
              <w:rPr>
                <w:b w:val="0"/>
                <w:bCs w:val="0"/>
                <w:i/>
                <w:iCs/>
              </w:rPr>
              <w:t>spartea</w:t>
            </w:r>
            <w:proofErr w:type="spellEnd"/>
            <w:r w:rsidRPr="00F30D4F">
              <w:rPr>
                <w:b w:val="0"/>
                <w:bCs w:val="0"/>
                <w:i/>
                <w:iCs/>
              </w:rPr>
              <w:t xml:space="preserve"> </w:t>
            </w:r>
          </w:p>
        </w:tc>
        <w:tc>
          <w:tcPr>
            <w:tcW w:w="4950" w:type="dxa"/>
          </w:tcPr>
          <w:p w:rsidRPr="00F30D4F" w:rsidR="00886A9A" w:rsidP="00B31E9C" w:rsidRDefault="00886A9A" w14:paraId="7B86D86F" w14:textId="77777777">
            <w:pPr>
              <w:cnfStyle w:val="000000100000" w:firstRow="0" w:lastRow="0" w:firstColumn="0" w:lastColumn="0" w:oddVBand="0" w:evenVBand="0" w:oddHBand="1" w:evenHBand="0" w:firstRowFirstColumn="0" w:firstRowLastColumn="0" w:lastRowFirstColumn="0" w:lastRowLastColumn="0"/>
            </w:pPr>
            <w:r w:rsidRPr="00F30D4F">
              <w:t>Porcupine Grass</w:t>
            </w:r>
          </w:p>
        </w:tc>
      </w:tr>
      <w:tr w:rsidRPr="007A5700" w:rsidR="00886A9A" w:rsidTr="00886A9A" w14:paraId="69ED4FAC"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3D1AB8A0" w14:textId="3152EA43">
            <w:pPr>
              <w:rPr>
                <w:b w:val="0"/>
                <w:bCs w:val="0"/>
                <w:i/>
                <w:iCs/>
              </w:rPr>
            </w:pPr>
            <w:proofErr w:type="spellStart"/>
            <w:r w:rsidRPr="00F30D4F">
              <w:rPr>
                <w:b w:val="0"/>
                <w:bCs w:val="0"/>
                <w:i/>
                <w:iCs/>
              </w:rPr>
              <w:t>Calamovilfa</w:t>
            </w:r>
            <w:proofErr w:type="spellEnd"/>
            <w:r w:rsidRPr="00F30D4F">
              <w:rPr>
                <w:b w:val="0"/>
                <w:bCs w:val="0"/>
                <w:i/>
                <w:iCs/>
              </w:rPr>
              <w:t xml:space="preserve"> longifolia </w:t>
            </w:r>
          </w:p>
        </w:tc>
        <w:tc>
          <w:tcPr>
            <w:tcW w:w="4950" w:type="dxa"/>
          </w:tcPr>
          <w:p w:rsidRPr="00F30D4F" w:rsidR="00886A9A" w:rsidP="00B31E9C" w:rsidRDefault="00886A9A" w14:paraId="4529B914" w14:textId="77777777">
            <w:pPr>
              <w:cnfStyle w:val="000000000000" w:firstRow="0" w:lastRow="0" w:firstColumn="0" w:lastColumn="0" w:oddVBand="0" w:evenVBand="0" w:oddHBand="0" w:evenHBand="0" w:firstRowFirstColumn="0" w:firstRowLastColumn="0" w:lastRowFirstColumn="0" w:lastRowLastColumn="0"/>
            </w:pPr>
            <w:r w:rsidRPr="00F30D4F">
              <w:t xml:space="preserve">Prairie </w:t>
            </w:r>
            <w:proofErr w:type="spellStart"/>
            <w:r w:rsidRPr="00F30D4F">
              <w:t>Sandreed</w:t>
            </w:r>
            <w:proofErr w:type="spellEnd"/>
          </w:p>
        </w:tc>
      </w:tr>
      <w:tr w:rsidRPr="007A5700" w:rsidR="00886A9A" w:rsidTr="00886A9A" w14:paraId="171FDE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501662E8" w14:textId="77777777">
            <w:pPr>
              <w:rPr>
                <w:b w:val="0"/>
                <w:bCs w:val="0"/>
                <w:i/>
                <w:iCs/>
              </w:rPr>
            </w:pPr>
            <w:r w:rsidRPr="00F30D4F">
              <w:rPr>
                <w:b w:val="0"/>
                <w:bCs w:val="0"/>
                <w:i/>
                <w:iCs/>
              </w:rPr>
              <w:t>Elymus </w:t>
            </w:r>
            <w:proofErr w:type="spellStart"/>
            <w:r w:rsidRPr="00F30D4F">
              <w:rPr>
                <w:b w:val="0"/>
                <w:bCs w:val="0"/>
                <w:i/>
                <w:iCs/>
              </w:rPr>
              <w:t>riparious</w:t>
            </w:r>
            <w:proofErr w:type="spellEnd"/>
          </w:p>
        </w:tc>
        <w:tc>
          <w:tcPr>
            <w:tcW w:w="4950" w:type="dxa"/>
          </w:tcPr>
          <w:p w:rsidRPr="00F30D4F" w:rsidR="00886A9A" w:rsidP="00B31E9C" w:rsidRDefault="00886A9A" w14:paraId="05DD4DEE" w14:textId="77777777">
            <w:pPr>
              <w:cnfStyle w:val="000000100000" w:firstRow="0" w:lastRow="0" w:firstColumn="0" w:lastColumn="0" w:oddVBand="0" w:evenVBand="0" w:oddHBand="1" w:evenHBand="0" w:firstRowFirstColumn="0" w:firstRowLastColumn="0" w:lastRowFirstColumn="0" w:lastRowLastColumn="0"/>
            </w:pPr>
            <w:r w:rsidRPr="00F30D4F">
              <w:t>Riverbank Wild Rye</w:t>
            </w:r>
          </w:p>
        </w:tc>
      </w:tr>
      <w:tr w:rsidRPr="007A5700" w:rsidR="00886A9A" w:rsidTr="00886A9A" w14:paraId="40B8204C"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3CA3B736" w14:textId="625C4203">
            <w:pPr>
              <w:rPr>
                <w:b w:val="0"/>
                <w:bCs w:val="0"/>
                <w:i/>
                <w:iCs/>
              </w:rPr>
            </w:pPr>
            <w:r w:rsidRPr="00F30D4F">
              <w:rPr>
                <w:b w:val="0"/>
                <w:bCs w:val="0"/>
                <w:i/>
                <w:iCs/>
              </w:rPr>
              <w:t>Elymus </w:t>
            </w:r>
            <w:proofErr w:type="spellStart"/>
            <w:r w:rsidRPr="00F30D4F">
              <w:rPr>
                <w:b w:val="0"/>
                <w:bCs w:val="0"/>
                <w:i/>
                <w:iCs/>
              </w:rPr>
              <w:t>villosus</w:t>
            </w:r>
            <w:proofErr w:type="spellEnd"/>
            <w:r w:rsidRPr="00F30D4F">
              <w:rPr>
                <w:b w:val="0"/>
                <w:bCs w:val="0"/>
                <w:i/>
                <w:iCs/>
              </w:rPr>
              <w:t> </w:t>
            </w:r>
          </w:p>
        </w:tc>
        <w:tc>
          <w:tcPr>
            <w:tcW w:w="4950" w:type="dxa"/>
          </w:tcPr>
          <w:p w:rsidRPr="00F30D4F" w:rsidR="00886A9A" w:rsidP="00B31E9C" w:rsidRDefault="00886A9A" w14:paraId="6FB86962" w14:textId="77777777">
            <w:pPr>
              <w:cnfStyle w:val="000000000000" w:firstRow="0" w:lastRow="0" w:firstColumn="0" w:lastColumn="0" w:oddVBand="0" w:evenVBand="0" w:oddHBand="0" w:evenHBand="0" w:firstRowFirstColumn="0" w:firstRowLastColumn="0" w:lastRowFirstColumn="0" w:lastRowLastColumn="0"/>
            </w:pPr>
            <w:r w:rsidRPr="00F30D4F">
              <w:t>Downy Wild Rye</w:t>
            </w:r>
          </w:p>
        </w:tc>
      </w:tr>
      <w:tr w:rsidRPr="007A5700" w:rsidR="00886A9A" w:rsidTr="00886A9A" w14:paraId="520EA0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72BBC971" w14:textId="35D80B9B">
            <w:pPr>
              <w:rPr>
                <w:b w:val="0"/>
                <w:bCs w:val="0"/>
                <w:i/>
                <w:iCs/>
              </w:rPr>
            </w:pPr>
            <w:r w:rsidRPr="00F30D4F">
              <w:rPr>
                <w:b w:val="0"/>
                <w:bCs w:val="0"/>
                <w:i/>
                <w:iCs/>
              </w:rPr>
              <w:t xml:space="preserve">Stipa </w:t>
            </w:r>
            <w:proofErr w:type="spellStart"/>
            <w:r w:rsidRPr="00F30D4F">
              <w:rPr>
                <w:b w:val="0"/>
                <w:bCs w:val="0"/>
                <w:i/>
                <w:iCs/>
              </w:rPr>
              <w:t>sparea</w:t>
            </w:r>
            <w:proofErr w:type="spellEnd"/>
            <w:r w:rsidRPr="00F30D4F">
              <w:rPr>
                <w:b w:val="0"/>
                <w:bCs w:val="0"/>
                <w:i/>
                <w:iCs/>
              </w:rPr>
              <w:t xml:space="preserve"> </w:t>
            </w:r>
          </w:p>
        </w:tc>
        <w:tc>
          <w:tcPr>
            <w:tcW w:w="4950" w:type="dxa"/>
          </w:tcPr>
          <w:p w:rsidRPr="00F30D4F" w:rsidR="00886A9A" w:rsidP="00B31E9C" w:rsidRDefault="00886A9A" w14:paraId="292BD8FB" w14:textId="77777777">
            <w:pPr>
              <w:cnfStyle w:val="000000100000" w:firstRow="0" w:lastRow="0" w:firstColumn="0" w:lastColumn="0" w:oddVBand="0" w:evenVBand="0" w:oddHBand="1" w:evenHBand="0" w:firstRowFirstColumn="0" w:firstRowLastColumn="0" w:lastRowFirstColumn="0" w:lastRowLastColumn="0"/>
            </w:pPr>
            <w:r w:rsidRPr="00F30D4F">
              <w:t>Porcupine Grass‐untrimmed</w:t>
            </w:r>
          </w:p>
        </w:tc>
      </w:tr>
      <w:bookmarkEnd w:id="2"/>
    </w:tbl>
    <w:p w:rsidR="00DC4213" w:rsidP="00DC4213" w:rsidRDefault="00DC4213" w14:paraId="163328F5" w14:textId="77777777"/>
    <w:p w:rsidRPr="001352F3" w:rsidR="00DC4213" w:rsidP="00DC4213" w:rsidRDefault="00DC4213" w14:paraId="43B6F4A7" w14:textId="77777777">
      <w:pPr>
        <w:pStyle w:val="Heading2"/>
        <w:rPr>
          <w:b/>
          <w:bCs/>
        </w:rPr>
      </w:pPr>
      <w:r>
        <w:rPr>
          <w:b/>
          <w:bCs/>
        </w:rPr>
        <w:t>Forbs:</w:t>
      </w:r>
    </w:p>
    <w:tbl>
      <w:tblPr>
        <w:tblStyle w:val="GridTable6Colorful"/>
        <w:tblW w:w="9625" w:type="dxa"/>
        <w:tblLook w:val="04A0" w:firstRow="1" w:lastRow="0" w:firstColumn="1" w:lastColumn="0" w:noHBand="0" w:noVBand="1"/>
      </w:tblPr>
      <w:tblGrid>
        <w:gridCol w:w="4585"/>
        <w:gridCol w:w="5040"/>
      </w:tblGrid>
      <w:tr w:rsidRPr="007A5700" w:rsidR="00886A9A" w:rsidTr="00886A9A" w14:paraId="595827D1"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85" w:type="dxa"/>
          </w:tcPr>
          <w:p w:rsidRPr="001352F3" w:rsidR="00886A9A" w:rsidP="00B31E9C" w:rsidRDefault="00886A9A" w14:paraId="5CD4869B" w14:textId="77777777">
            <w:pPr>
              <w:pStyle w:val="Heading3"/>
              <w:jc w:val="center"/>
              <w:rPr>
                <w:color w:val="auto"/>
              </w:rPr>
            </w:pPr>
            <w:bookmarkStart w:name="_Hlk39067721" w:id="3"/>
            <w:r w:rsidRPr="001352F3">
              <w:rPr>
                <w:color w:val="auto"/>
              </w:rPr>
              <w:t>Scientific Name</w:t>
            </w:r>
          </w:p>
        </w:tc>
        <w:tc>
          <w:tcPr>
            <w:tcW w:w="5040" w:type="dxa"/>
          </w:tcPr>
          <w:p w:rsidRPr="001352F3" w:rsidR="00886A9A" w:rsidP="00B31E9C" w:rsidRDefault="00886A9A" w14:paraId="603CBD47" w14:textId="77777777">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Pr="007A5700" w:rsidR="00886A9A" w:rsidTr="00886A9A" w14:paraId="68383D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2CB36F39" w14:textId="77777777">
            <w:pPr>
              <w:rPr>
                <w:b w:val="0"/>
                <w:bCs w:val="0"/>
                <w:i/>
                <w:iCs/>
              </w:rPr>
            </w:pPr>
            <w:proofErr w:type="spellStart"/>
            <w:r w:rsidRPr="00F30D4F">
              <w:rPr>
                <w:b w:val="0"/>
                <w:bCs w:val="0"/>
                <w:i/>
                <w:iCs/>
              </w:rPr>
              <w:t>Commandra</w:t>
            </w:r>
            <w:proofErr w:type="spellEnd"/>
            <w:r w:rsidRPr="00F30D4F">
              <w:rPr>
                <w:b w:val="0"/>
                <w:bCs w:val="0"/>
                <w:i/>
                <w:iCs/>
              </w:rPr>
              <w:t xml:space="preserve"> </w:t>
            </w:r>
            <w:proofErr w:type="spellStart"/>
            <w:r w:rsidRPr="00F30D4F">
              <w:rPr>
                <w:b w:val="0"/>
                <w:bCs w:val="0"/>
                <w:i/>
                <w:iCs/>
              </w:rPr>
              <w:t>umbellata</w:t>
            </w:r>
            <w:proofErr w:type="spellEnd"/>
          </w:p>
        </w:tc>
        <w:tc>
          <w:tcPr>
            <w:tcW w:w="5040" w:type="dxa"/>
          </w:tcPr>
          <w:p w:rsidRPr="00F30D4F" w:rsidR="00886A9A" w:rsidP="00B31E9C" w:rsidRDefault="00886A9A" w14:paraId="7ABEA1AA" w14:textId="77777777">
            <w:pPr>
              <w:cnfStyle w:val="000000100000" w:firstRow="0" w:lastRow="0" w:firstColumn="0" w:lastColumn="0" w:oddVBand="0" w:evenVBand="0" w:oddHBand="1" w:evenHBand="0" w:firstRowFirstColumn="0" w:firstRowLastColumn="0" w:lastRowFirstColumn="0" w:lastRowLastColumn="0"/>
            </w:pPr>
            <w:r w:rsidRPr="00F30D4F">
              <w:t>Bastard Toadflax</w:t>
            </w:r>
          </w:p>
        </w:tc>
      </w:tr>
      <w:tr w:rsidRPr="007A5700" w:rsidR="00886A9A" w:rsidTr="00886A9A" w14:paraId="363386C2"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50AA75F1" w14:textId="3C805641">
            <w:pPr>
              <w:rPr>
                <w:b w:val="0"/>
                <w:bCs w:val="0"/>
                <w:i/>
                <w:iCs/>
              </w:rPr>
            </w:pPr>
            <w:r w:rsidRPr="00F30D4F">
              <w:rPr>
                <w:b w:val="0"/>
                <w:bCs w:val="0"/>
                <w:i/>
                <w:iCs/>
              </w:rPr>
              <w:t xml:space="preserve">Euphorbia </w:t>
            </w:r>
            <w:proofErr w:type="spellStart"/>
            <w:r w:rsidRPr="00F30D4F">
              <w:rPr>
                <w:b w:val="0"/>
                <w:bCs w:val="0"/>
                <w:i/>
                <w:iCs/>
              </w:rPr>
              <w:t>corollata</w:t>
            </w:r>
            <w:proofErr w:type="spellEnd"/>
            <w:r w:rsidRPr="00F30D4F">
              <w:rPr>
                <w:b w:val="0"/>
                <w:bCs w:val="0"/>
                <w:i/>
                <w:iCs/>
              </w:rPr>
              <w:t xml:space="preserve"> </w:t>
            </w:r>
          </w:p>
        </w:tc>
        <w:tc>
          <w:tcPr>
            <w:tcW w:w="5040" w:type="dxa"/>
          </w:tcPr>
          <w:p w:rsidRPr="00F30D4F" w:rsidR="00886A9A" w:rsidP="00B31E9C" w:rsidRDefault="00886A9A" w14:paraId="367B87E7" w14:textId="77777777">
            <w:pPr>
              <w:cnfStyle w:val="000000000000" w:firstRow="0" w:lastRow="0" w:firstColumn="0" w:lastColumn="0" w:oddVBand="0" w:evenVBand="0" w:oddHBand="0" w:evenHBand="0" w:firstRowFirstColumn="0" w:firstRowLastColumn="0" w:lastRowFirstColumn="0" w:lastRowLastColumn="0"/>
            </w:pPr>
            <w:r w:rsidRPr="00F30D4F">
              <w:t>Flowering Spurge</w:t>
            </w:r>
          </w:p>
        </w:tc>
      </w:tr>
      <w:tr w:rsidRPr="007A5700" w:rsidR="00886A9A" w:rsidTr="00886A9A" w14:paraId="117429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71C58F86" w14:textId="77777777">
            <w:pPr>
              <w:rPr>
                <w:b w:val="0"/>
                <w:bCs w:val="0"/>
                <w:i/>
                <w:iCs/>
              </w:rPr>
            </w:pPr>
            <w:r w:rsidRPr="00F30D4F">
              <w:rPr>
                <w:b w:val="0"/>
                <w:bCs w:val="0"/>
                <w:i/>
                <w:iCs/>
              </w:rPr>
              <w:t xml:space="preserve">Glycyrrhiza </w:t>
            </w:r>
            <w:proofErr w:type="spellStart"/>
            <w:r w:rsidRPr="00F30D4F">
              <w:rPr>
                <w:b w:val="0"/>
                <w:bCs w:val="0"/>
                <w:i/>
                <w:iCs/>
              </w:rPr>
              <w:t>lepidota</w:t>
            </w:r>
            <w:proofErr w:type="spellEnd"/>
          </w:p>
        </w:tc>
        <w:tc>
          <w:tcPr>
            <w:tcW w:w="5040" w:type="dxa"/>
          </w:tcPr>
          <w:p w:rsidRPr="00F30D4F" w:rsidR="00886A9A" w:rsidP="00B31E9C" w:rsidRDefault="00886A9A" w14:paraId="431FF9B8" w14:textId="77777777">
            <w:pPr>
              <w:cnfStyle w:val="000000100000" w:firstRow="0" w:lastRow="0" w:firstColumn="0" w:lastColumn="0" w:oddVBand="0" w:evenVBand="0" w:oddHBand="1" w:evenHBand="0" w:firstRowFirstColumn="0" w:firstRowLastColumn="0" w:lastRowFirstColumn="0" w:lastRowLastColumn="0"/>
            </w:pPr>
            <w:r w:rsidRPr="00F30D4F">
              <w:t>Wild Licorice</w:t>
            </w:r>
          </w:p>
        </w:tc>
      </w:tr>
      <w:tr w:rsidRPr="007A5700" w:rsidR="00886A9A" w:rsidTr="00886A9A" w14:paraId="234015F0"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30719079" w14:textId="77777777">
            <w:pPr>
              <w:rPr>
                <w:b w:val="0"/>
                <w:bCs w:val="0"/>
                <w:i/>
                <w:iCs/>
              </w:rPr>
            </w:pPr>
            <w:r w:rsidRPr="00F30D4F">
              <w:rPr>
                <w:b w:val="0"/>
                <w:bCs w:val="0"/>
                <w:i/>
                <w:iCs/>
              </w:rPr>
              <w:t xml:space="preserve">Helianthus </w:t>
            </w:r>
            <w:proofErr w:type="spellStart"/>
            <w:r w:rsidRPr="00F30D4F">
              <w:rPr>
                <w:b w:val="0"/>
                <w:bCs w:val="0"/>
                <w:i/>
                <w:iCs/>
              </w:rPr>
              <w:t>maximilianii</w:t>
            </w:r>
            <w:proofErr w:type="spellEnd"/>
          </w:p>
        </w:tc>
        <w:tc>
          <w:tcPr>
            <w:tcW w:w="5040" w:type="dxa"/>
          </w:tcPr>
          <w:p w:rsidRPr="00F30D4F" w:rsidR="00886A9A" w:rsidP="00B31E9C" w:rsidRDefault="00886A9A" w14:paraId="0FC04BE0" w14:textId="77777777">
            <w:pPr>
              <w:cnfStyle w:val="000000000000" w:firstRow="0" w:lastRow="0" w:firstColumn="0" w:lastColumn="0" w:oddVBand="0" w:evenVBand="0" w:oddHBand="0" w:evenHBand="0" w:firstRowFirstColumn="0" w:firstRowLastColumn="0" w:lastRowFirstColumn="0" w:lastRowLastColumn="0"/>
            </w:pPr>
            <w:r w:rsidRPr="00F30D4F">
              <w:t>Maximilian's Sunflower</w:t>
            </w:r>
          </w:p>
        </w:tc>
      </w:tr>
      <w:tr w:rsidRPr="007A5700" w:rsidR="00886A9A" w:rsidTr="00886A9A" w14:paraId="5F40EF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6C9666C9" w14:textId="77777777">
            <w:pPr>
              <w:rPr>
                <w:b w:val="0"/>
                <w:bCs w:val="0"/>
                <w:i/>
                <w:iCs/>
              </w:rPr>
            </w:pPr>
            <w:r w:rsidRPr="00F30D4F">
              <w:rPr>
                <w:b w:val="0"/>
                <w:bCs w:val="0"/>
                <w:i/>
                <w:iCs/>
              </w:rPr>
              <w:t>Heuchera </w:t>
            </w:r>
            <w:proofErr w:type="spellStart"/>
            <w:r w:rsidRPr="00F30D4F">
              <w:rPr>
                <w:b w:val="0"/>
                <w:bCs w:val="0"/>
                <w:i/>
                <w:iCs/>
              </w:rPr>
              <w:t>richardsonii</w:t>
            </w:r>
            <w:proofErr w:type="spellEnd"/>
          </w:p>
        </w:tc>
        <w:tc>
          <w:tcPr>
            <w:tcW w:w="5040" w:type="dxa"/>
          </w:tcPr>
          <w:p w:rsidRPr="00F30D4F" w:rsidR="00886A9A" w:rsidP="00B31E9C" w:rsidRDefault="00886A9A" w14:paraId="60F21B9D" w14:textId="77777777">
            <w:pPr>
              <w:cnfStyle w:val="000000100000" w:firstRow="0" w:lastRow="0" w:firstColumn="0" w:lastColumn="0" w:oddVBand="0" w:evenVBand="0" w:oddHBand="1" w:evenHBand="0" w:firstRowFirstColumn="0" w:firstRowLastColumn="0" w:lastRowFirstColumn="0" w:lastRowLastColumn="0"/>
            </w:pPr>
            <w:r w:rsidRPr="00F30D4F">
              <w:t>Alumroot</w:t>
            </w:r>
          </w:p>
        </w:tc>
      </w:tr>
      <w:tr w:rsidRPr="007A5700" w:rsidR="00886A9A" w:rsidTr="00886A9A" w14:paraId="56C85E83"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592A0610" w14:textId="77777777">
            <w:pPr>
              <w:rPr>
                <w:b w:val="0"/>
                <w:bCs w:val="0"/>
                <w:i/>
                <w:iCs/>
              </w:rPr>
            </w:pPr>
            <w:r w:rsidRPr="00F30D4F">
              <w:rPr>
                <w:b w:val="0"/>
                <w:bCs w:val="0"/>
                <w:i/>
                <w:iCs/>
              </w:rPr>
              <w:t xml:space="preserve">Liatris </w:t>
            </w:r>
            <w:proofErr w:type="spellStart"/>
            <w:r w:rsidRPr="00F30D4F">
              <w:rPr>
                <w:b w:val="0"/>
                <w:bCs w:val="0"/>
                <w:i/>
                <w:iCs/>
              </w:rPr>
              <w:t>ligulistylis</w:t>
            </w:r>
            <w:proofErr w:type="spellEnd"/>
          </w:p>
        </w:tc>
        <w:tc>
          <w:tcPr>
            <w:tcW w:w="5040" w:type="dxa"/>
          </w:tcPr>
          <w:p w:rsidRPr="00F30D4F" w:rsidR="00886A9A" w:rsidP="00B31E9C" w:rsidRDefault="00886A9A" w14:paraId="3C377585" w14:textId="77777777">
            <w:pPr>
              <w:cnfStyle w:val="000000000000" w:firstRow="0" w:lastRow="0" w:firstColumn="0" w:lastColumn="0" w:oddVBand="0" w:evenVBand="0" w:oddHBand="0" w:evenHBand="0" w:firstRowFirstColumn="0" w:firstRowLastColumn="0" w:lastRowFirstColumn="0" w:lastRowLastColumn="0"/>
            </w:pPr>
            <w:r w:rsidRPr="00F30D4F">
              <w:t>Northern Plains Blazing Star</w:t>
            </w:r>
          </w:p>
        </w:tc>
      </w:tr>
      <w:tr w:rsidRPr="007A5700" w:rsidR="00886A9A" w:rsidTr="00886A9A" w14:paraId="1D9A3D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5FDEBD27" w14:textId="419321FC">
            <w:pPr>
              <w:rPr>
                <w:b w:val="0"/>
                <w:bCs w:val="0"/>
                <w:i/>
                <w:iCs/>
              </w:rPr>
            </w:pPr>
            <w:r w:rsidRPr="00F30D4F">
              <w:rPr>
                <w:b w:val="0"/>
                <w:bCs w:val="0"/>
                <w:i/>
                <w:iCs/>
              </w:rPr>
              <w:t xml:space="preserve">Lupinus perennis </w:t>
            </w:r>
          </w:p>
        </w:tc>
        <w:tc>
          <w:tcPr>
            <w:tcW w:w="5040" w:type="dxa"/>
          </w:tcPr>
          <w:p w:rsidRPr="00F30D4F" w:rsidR="00886A9A" w:rsidP="00B31E9C" w:rsidRDefault="00886A9A" w14:paraId="7F0B5AC7" w14:textId="77777777">
            <w:pPr>
              <w:cnfStyle w:val="000000100000" w:firstRow="0" w:lastRow="0" w:firstColumn="0" w:lastColumn="0" w:oddVBand="0" w:evenVBand="0" w:oddHBand="1" w:evenHBand="0" w:firstRowFirstColumn="0" w:firstRowLastColumn="0" w:lastRowFirstColumn="0" w:lastRowLastColumn="0"/>
            </w:pPr>
            <w:r w:rsidRPr="00F30D4F">
              <w:t>Wild Lupine</w:t>
            </w:r>
          </w:p>
        </w:tc>
      </w:tr>
      <w:tr w:rsidRPr="007A5700" w:rsidR="00886A9A" w:rsidTr="00886A9A" w14:paraId="24B10C5D"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07CC5614" w14:textId="5238F99D">
            <w:pPr>
              <w:rPr>
                <w:b w:val="0"/>
                <w:bCs w:val="0"/>
                <w:i/>
                <w:iCs/>
              </w:rPr>
            </w:pPr>
            <w:r w:rsidRPr="00F30D4F">
              <w:rPr>
                <w:b w:val="0"/>
                <w:bCs w:val="0"/>
                <w:i/>
                <w:iCs/>
              </w:rPr>
              <w:t>Pycnanthemum virginianum </w:t>
            </w:r>
          </w:p>
        </w:tc>
        <w:tc>
          <w:tcPr>
            <w:tcW w:w="5040" w:type="dxa"/>
          </w:tcPr>
          <w:p w:rsidRPr="00F30D4F" w:rsidR="00886A9A" w:rsidP="00B31E9C" w:rsidRDefault="00886A9A" w14:paraId="450F0259" w14:textId="77777777">
            <w:pPr>
              <w:cnfStyle w:val="000000000000" w:firstRow="0" w:lastRow="0" w:firstColumn="0" w:lastColumn="0" w:oddVBand="0" w:evenVBand="0" w:oddHBand="0" w:evenHBand="0" w:firstRowFirstColumn="0" w:firstRowLastColumn="0" w:lastRowFirstColumn="0" w:lastRowLastColumn="0"/>
            </w:pPr>
            <w:r w:rsidRPr="00F30D4F">
              <w:t>Virginia Mountain Mint</w:t>
            </w:r>
          </w:p>
        </w:tc>
      </w:tr>
      <w:tr w:rsidRPr="007A5700" w:rsidR="00886A9A" w:rsidTr="00886A9A" w14:paraId="04A54F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3733FEF6" w14:textId="68E5E627">
            <w:pPr>
              <w:rPr>
                <w:b w:val="0"/>
                <w:bCs w:val="0"/>
                <w:i/>
                <w:iCs/>
              </w:rPr>
            </w:pPr>
            <w:r w:rsidRPr="00F30D4F">
              <w:rPr>
                <w:b w:val="0"/>
                <w:bCs w:val="0"/>
                <w:i/>
                <w:iCs/>
              </w:rPr>
              <w:t xml:space="preserve">solidago </w:t>
            </w:r>
            <w:proofErr w:type="spellStart"/>
            <w:r w:rsidRPr="00F30D4F">
              <w:rPr>
                <w:b w:val="0"/>
                <w:bCs w:val="0"/>
                <w:i/>
                <w:iCs/>
              </w:rPr>
              <w:t>riddelii</w:t>
            </w:r>
            <w:proofErr w:type="spellEnd"/>
            <w:r w:rsidRPr="00F30D4F">
              <w:rPr>
                <w:b w:val="0"/>
                <w:bCs w:val="0"/>
                <w:i/>
                <w:iCs/>
              </w:rPr>
              <w:t xml:space="preserve"> </w:t>
            </w:r>
          </w:p>
        </w:tc>
        <w:tc>
          <w:tcPr>
            <w:tcW w:w="5040" w:type="dxa"/>
          </w:tcPr>
          <w:p w:rsidRPr="00F30D4F" w:rsidR="00886A9A" w:rsidP="00B31E9C" w:rsidRDefault="00886A9A" w14:paraId="60C8FF87" w14:textId="77777777">
            <w:pPr>
              <w:cnfStyle w:val="000000100000" w:firstRow="0" w:lastRow="0" w:firstColumn="0" w:lastColumn="0" w:oddVBand="0" w:evenVBand="0" w:oddHBand="1" w:evenHBand="0" w:firstRowFirstColumn="0" w:firstRowLastColumn="0" w:lastRowFirstColumn="0" w:lastRowLastColumn="0"/>
            </w:pPr>
            <w:r w:rsidRPr="00F30D4F">
              <w:t>Riddell's Goldenrod</w:t>
            </w:r>
          </w:p>
        </w:tc>
      </w:tr>
      <w:tr w:rsidRPr="007A5700" w:rsidR="00886A9A" w:rsidTr="00886A9A" w14:paraId="1D3B1736"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54D84BEC" w14:textId="7E9B7219">
            <w:pPr>
              <w:rPr>
                <w:b w:val="0"/>
                <w:bCs w:val="0"/>
                <w:i/>
                <w:iCs/>
              </w:rPr>
            </w:pPr>
            <w:r w:rsidRPr="00F30D4F">
              <w:rPr>
                <w:b w:val="0"/>
                <w:bCs w:val="0"/>
                <w:i/>
                <w:iCs/>
              </w:rPr>
              <w:t>Solidago </w:t>
            </w:r>
            <w:proofErr w:type="spellStart"/>
            <w:r w:rsidRPr="00F30D4F">
              <w:rPr>
                <w:b w:val="0"/>
                <w:bCs w:val="0"/>
                <w:i/>
                <w:iCs/>
              </w:rPr>
              <w:t>ptarmicoides</w:t>
            </w:r>
            <w:proofErr w:type="spellEnd"/>
            <w:r w:rsidRPr="00F30D4F">
              <w:rPr>
                <w:b w:val="0"/>
                <w:bCs w:val="0"/>
                <w:i/>
                <w:iCs/>
              </w:rPr>
              <w:t> </w:t>
            </w:r>
          </w:p>
        </w:tc>
        <w:tc>
          <w:tcPr>
            <w:tcW w:w="5040" w:type="dxa"/>
          </w:tcPr>
          <w:p w:rsidRPr="00F30D4F" w:rsidR="00886A9A" w:rsidP="00B31E9C" w:rsidRDefault="00886A9A" w14:paraId="08E56E69" w14:textId="77777777">
            <w:pPr>
              <w:cnfStyle w:val="000000000000" w:firstRow="0" w:lastRow="0" w:firstColumn="0" w:lastColumn="0" w:oddVBand="0" w:evenVBand="0" w:oddHBand="0" w:evenHBand="0" w:firstRowFirstColumn="0" w:firstRowLastColumn="0" w:lastRowFirstColumn="0" w:lastRowLastColumn="0"/>
            </w:pPr>
            <w:r w:rsidRPr="00F30D4F">
              <w:t>Upland White Aster</w:t>
            </w:r>
          </w:p>
        </w:tc>
      </w:tr>
      <w:tr w:rsidRPr="007A5700" w:rsidR="00886A9A" w:rsidTr="00886A9A" w14:paraId="2E8616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1FBA77A1" w14:textId="25E5E575">
            <w:pPr>
              <w:rPr>
                <w:b w:val="0"/>
                <w:bCs w:val="0"/>
                <w:i/>
                <w:iCs/>
              </w:rPr>
            </w:pPr>
            <w:r w:rsidRPr="00F30D4F">
              <w:rPr>
                <w:b w:val="0"/>
                <w:bCs w:val="0"/>
                <w:i/>
                <w:iCs/>
              </w:rPr>
              <w:t>Symphyotrichum leave</w:t>
            </w:r>
          </w:p>
        </w:tc>
        <w:tc>
          <w:tcPr>
            <w:tcW w:w="5040" w:type="dxa"/>
          </w:tcPr>
          <w:p w:rsidRPr="00F30D4F" w:rsidR="00886A9A" w:rsidP="00B31E9C" w:rsidRDefault="00886A9A" w14:paraId="4F8C2751" w14:textId="77777777">
            <w:pPr>
              <w:cnfStyle w:val="000000100000" w:firstRow="0" w:lastRow="0" w:firstColumn="0" w:lastColumn="0" w:oddVBand="0" w:evenVBand="0" w:oddHBand="1" w:evenHBand="0" w:firstRowFirstColumn="0" w:firstRowLastColumn="0" w:lastRowFirstColumn="0" w:lastRowLastColumn="0"/>
            </w:pPr>
            <w:r w:rsidRPr="00F30D4F">
              <w:t>Smooth Aster</w:t>
            </w:r>
          </w:p>
        </w:tc>
      </w:tr>
      <w:tr w:rsidRPr="007A5700" w:rsidR="00886A9A" w:rsidTr="00886A9A" w14:paraId="18542091"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69115052" w14:textId="77777777">
            <w:pPr>
              <w:rPr>
                <w:b w:val="0"/>
                <w:bCs w:val="0"/>
                <w:i/>
                <w:iCs/>
              </w:rPr>
            </w:pPr>
            <w:proofErr w:type="spellStart"/>
            <w:r w:rsidRPr="00F30D4F">
              <w:rPr>
                <w:b w:val="0"/>
                <w:bCs w:val="0"/>
                <w:i/>
                <w:iCs/>
              </w:rPr>
              <w:t>Symphyotrichum</w:t>
            </w:r>
            <w:proofErr w:type="spellEnd"/>
            <w:r w:rsidRPr="00F30D4F">
              <w:rPr>
                <w:b w:val="0"/>
                <w:bCs w:val="0"/>
                <w:i/>
                <w:iCs/>
              </w:rPr>
              <w:t xml:space="preserve"> </w:t>
            </w:r>
            <w:proofErr w:type="spellStart"/>
            <w:r w:rsidRPr="00F30D4F">
              <w:rPr>
                <w:b w:val="0"/>
                <w:bCs w:val="0"/>
                <w:i/>
                <w:iCs/>
              </w:rPr>
              <w:t>oblongifolium</w:t>
            </w:r>
            <w:proofErr w:type="spellEnd"/>
          </w:p>
        </w:tc>
        <w:tc>
          <w:tcPr>
            <w:tcW w:w="5040" w:type="dxa"/>
          </w:tcPr>
          <w:p w:rsidRPr="00F30D4F" w:rsidR="00886A9A" w:rsidP="00B31E9C" w:rsidRDefault="00886A9A" w14:paraId="58435246" w14:textId="77777777">
            <w:pPr>
              <w:cnfStyle w:val="000000000000" w:firstRow="0" w:lastRow="0" w:firstColumn="0" w:lastColumn="0" w:oddVBand="0" w:evenVBand="0" w:oddHBand="0" w:evenHBand="0" w:firstRowFirstColumn="0" w:firstRowLastColumn="0" w:lastRowFirstColumn="0" w:lastRowLastColumn="0"/>
            </w:pPr>
            <w:r w:rsidRPr="00F30D4F">
              <w:t>Aromatic Aster</w:t>
            </w:r>
          </w:p>
        </w:tc>
      </w:tr>
      <w:tr w:rsidRPr="007A5700" w:rsidR="00886A9A" w:rsidTr="00886A9A" w14:paraId="2721E2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6E7228AC" w14:textId="44F8EF7E">
            <w:pPr>
              <w:rPr>
                <w:b w:val="0"/>
                <w:bCs w:val="0"/>
                <w:i/>
                <w:iCs/>
              </w:rPr>
            </w:pPr>
            <w:r w:rsidRPr="00F30D4F">
              <w:rPr>
                <w:b w:val="0"/>
                <w:bCs w:val="0"/>
                <w:i/>
                <w:iCs/>
              </w:rPr>
              <w:t>Teucrium canadense </w:t>
            </w:r>
          </w:p>
        </w:tc>
        <w:tc>
          <w:tcPr>
            <w:tcW w:w="5040" w:type="dxa"/>
          </w:tcPr>
          <w:p w:rsidRPr="00F30D4F" w:rsidR="00886A9A" w:rsidP="00B31E9C" w:rsidRDefault="00886A9A" w14:paraId="2C8F520F" w14:textId="77777777">
            <w:pPr>
              <w:cnfStyle w:val="000000100000" w:firstRow="0" w:lastRow="0" w:firstColumn="0" w:lastColumn="0" w:oddVBand="0" w:evenVBand="0" w:oddHBand="1" w:evenHBand="0" w:firstRowFirstColumn="0" w:firstRowLastColumn="0" w:lastRowFirstColumn="0" w:lastRowLastColumn="0"/>
            </w:pPr>
            <w:r w:rsidRPr="00F30D4F">
              <w:t>Germander</w:t>
            </w:r>
          </w:p>
        </w:tc>
      </w:tr>
      <w:tr w:rsidRPr="007A5700" w:rsidR="00886A9A" w:rsidTr="00886A9A" w14:paraId="39D67E63" w14:textId="77777777">
        <w:tc>
          <w:tcPr>
            <w:cnfStyle w:val="001000000000" w:firstRow="0" w:lastRow="0" w:firstColumn="1" w:lastColumn="0" w:oddVBand="0" w:evenVBand="0" w:oddHBand="0" w:evenHBand="0" w:firstRowFirstColumn="0" w:firstRowLastColumn="0" w:lastRowFirstColumn="0" w:lastRowLastColumn="0"/>
            <w:tcW w:w="4585" w:type="dxa"/>
          </w:tcPr>
          <w:p w:rsidRPr="00F30D4F" w:rsidR="00886A9A" w:rsidP="00B31E9C" w:rsidRDefault="00886A9A" w14:paraId="59ED5E29" w14:textId="2F772732">
            <w:pPr>
              <w:rPr>
                <w:b w:val="0"/>
                <w:bCs w:val="0"/>
                <w:i/>
                <w:iCs/>
              </w:rPr>
            </w:pPr>
            <w:r w:rsidRPr="00F30D4F">
              <w:rPr>
                <w:b w:val="0"/>
                <w:bCs w:val="0"/>
                <w:i/>
                <w:iCs/>
              </w:rPr>
              <w:t xml:space="preserve">Tradescantia </w:t>
            </w:r>
            <w:proofErr w:type="spellStart"/>
            <w:r w:rsidRPr="00F30D4F">
              <w:rPr>
                <w:b w:val="0"/>
                <w:bCs w:val="0"/>
                <w:i/>
                <w:iCs/>
              </w:rPr>
              <w:t>ohiensis</w:t>
            </w:r>
            <w:proofErr w:type="spellEnd"/>
          </w:p>
        </w:tc>
        <w:tc>
          <w:tcPr>
            <w:tcW w:w="5040" w:type="dxa"/>
          </w:tcPr>
          <w:p w:rsidRPr="00F30D4F" w:rsidR="00886A9A" w:rsidP="00B31E9C" w:rsidRDefault="00886A9A" w14:paraId="024237FF" w14:textId="77777777">
            <w:pPr>
              <w:cnfStyle w:val="000000000000" w:firstRow="0" w:lastRow="0" w:firstColumn="0" w:lastColumn="0" w:oddVBand="0" w:evenVBand="0" w:oddHBand="0" w:evenHBand="0" w:firstRowFirstColumn="0" w:firstRowLastColumn="0" w:lastRowFirstColumn="0" w:lastRowLastColumn="0"/>
            </w:pPr>
            <w:r w:rsidRPr="00F30D4F">
              <w:t>Ohio Spiderwort</w:t>
            </w:r>
          </w:p>
        </w:tc>
      </w:tr>
      <w:bookmarkEnd w:id="3"/>
    </w:tbl>
    <w:p w:rsidR="00DC4213" w:rsidP="00DC4213" w:rsidRDefault="00DC4213" w14:paraId="28987E3D" w14:textId="77777777"/>
    <w:p w:rsidR="00B156FE" w:rsidP="00A0508F" w:rsidRDefault="00B156FE" w14:paraId="1C02945B" w14:textId="7B8B657B">
      <w:pPr>
        <w:rPr>
          <w:b/>
          <w:bCs/>
          <w:sz w:val="40"/>
          <w:szCs w:val="40"/>
        </w:rPr>
      </w:pPr>
    </w:p>
    <w:p w:rsidR="00DC4213" w:rsidP="00A0508F" w:rsidRDefault="00DC4213" w14:paraId="2DC109DC" w14:textId="77777777">
      <w:pPr>
        <w:rPr>
          <w:b/>
          <w:bCs/>
          <w:sz w:val="40"/>
          <w:szCs w:val="40"/>
        </w:rPr>
      </w:pPr>
    </w:p>
    <w:p w:rsidRPr="00211590" w:rsidR="00211590" w:rsidP="00A0508F" w:rsidRDefault="00042F8B" w14:paraId="5DCDED00" w14:textId="14ABC072">
      <w:pPr>
        <w:rPr>
          <w:b/>
          <w:bCs/>
          <w:sz w:val="40"/>
          <w:szCs w:val="40"/>
        </w:rPr>
      </w:pPr>
      <w:r w:rsidRPr="74FD575C">
        <w:rPr>
          <w:b/>
          <w:bCs/>
          <w:sz w:val="40"/>
          <w:szCs w:val="40"/>
        </w:rPr>
        <w:t xml:space="preserve">Dry </w:t>
      </w:r>
      <w:r w:rsidRPr="74FD575C" w:rsidR="00D4588B">
        <w:rPr>
          <w:b/>
          <w:bCs/>
          <w:sz w:val="40"/>
          <w:szCs w:val="40"/>
        </w:rPr>
        <w:t xml:space="preserve">Prairie </w:t>
      </w:r>
      <w:r w:rsidRPr="74FD575C" w:rsidR="3DC95FCF">
        <w:rPr>
          <w:b/>
          <w:bCs/>
          <w:sz w:val="40"/>
          <w:szCs w:val="40"/>
        </w:rPr>
        <w:t>Southeast</w:t>
      </w:r>
      <w:r w:rsidRPr="74FD575C" w:rsidR="00D4588B">
        <w:rPr>
          <w:b/>
          <w:bCs/>
          <w:sz w:val="40"/>
          <w:szCs w:val="40"/>
        </w:rPr>
        <w:t xml:space="preserve"> </w:t>
      </w:r>
      <w:r w:rsidRPr="74FD575C" w:rsidR="00211590">
        <w:rPr>
          <w:b/>
          <w:bCs/>
          <w:sz w:val="40"/>
          <w:szCs w:val="40"/>
        </w:rPr>
        <w:t xml:space="preserve">Seed Mix Guidance </w:t>
      </w:r>
    </w:p>
    <w:p w:rsidR="00211590" w:rsidP="00A0508F" w:rsidRDefault="00DC6F8D" w14:paraId="4009FC21" w14:textId="77777777">
      <w:pPr>
        <w:rPr>
          <w:b/>
          <w:bCs/>
        </w:rPr>
      </w:pPr>
      <w:r>
        <w:rPr>
          <w:b/>
          <w:bCs/>
        </w:rPr>
        <w:t>(MIX IMAGE)</w:t>
      </w:r>
    </w:p>
    <w:p w:rsidR="00DC6F8D" w:rsidP="00A0508F" w:rsidRDefault="00DC6F8D" w14:paraId="5A1A63BD" w14:textId="77777777">
      <w:pPr>
        <w:rPr>
          <w:b/>
          <w:bCs/>
        </w:rPr>
      </w:pPr>
    </w:p>
    <w:p w:rsidR="000B157C" w:rsidP="000B157C" w:rsidRDefault="000B157C" w14:paraId="65AD2682" w14:textId="4733CDD1">
      <w:r w:rsidRPr="6C5317A3">
        <w:rPr>
          <w:b/>
          <w:bCs/>
        </w:rPr>
        <w:t>Seed mix name:</w:t>
      </w:r>
      <w:r>
        <w:t xml:space="preserve"> </w:t>
      </w:r>
      <w:r w:rsidR="7A4AD325">
        <w:t xml:space="preserve">Dry Prairie Southeast </w:t>
      </w:r>
      <w:r>
        <w:t>35-</w:t>
      </w:r>
      <w:r w:rsidR="272B9935">
        <w:t>62</w:t>
      </w:r>
      <w:r w:rsidR="1C708FD0">
        <w:t>2</w:t>
      </w:r>
    </w:p>
    <w:p w:rsidR="000B157C" w:rsidP="000B157C" w:rsidRDefault="000B157C" w14:paraId="3042CAF2" w14:textId="61AFC8A6">
      <w:r w:rsidRPr="74FD575C">
        <w:rPr>
          <w:b/>
          <w:bCs/>
        </w:rPr>
        <w:t>Geographic area:</w:t>
      </w:r>
      <w:r>
        <w:t xml:space="preserve"> Minnesota, Statewide </w:t>
      </w:r>
    </w:p>
    <w:p w:rsidR="000B157C" w:rsidP="000B157C" w:rsidRDefault="000B157C" w14:paraId="0D7062FC" w14:textId="77777777">
      <w:r w:rsidRPr="00211590">
        <w:rPr>
          <w:b/>
          <w:bCs/>
        </w:rPr>
        <w:t>Year of development:</w:t>
      </w:r>
      <w:r>
        <w:t>2009</w:t>
      </w:r>
    </w:p>
    <w:p w:rsidR="000B157C" w:rsidP="000B157C" w:rsidRDefault="000B157C" w14:paraId="2B921273" w14:textId="6AC3277D">
      <w:r w:rsidRPr="00211590">
        <w:rPr>
          <w:b/>
          <w:bCs/>
        </w:rPr>
        <w:t>Year/s of update:</w:t>
      </w:r>
      <w:r>
        <w:t xml:space="preserve"> </w:t>
      </w:r>
      <w:r w:rsidR="00886A9A">
        <w:t>2023</w:t>
      </w:r>
    </w:p>
    <w:p w:rsidR="000B157C" w:rsidP="000B157C" w:rsidRDefault="000B157C" w14:paraId="1DDA8266" w14:textId="77777777">
      <w:r w:rsidRPr="00211590">
        <w:rPr>
          <w:b/>
          <w:bCs/>
        </w:rPr>
        <w:t>Status</w:t>
      </w:r>
      <w:r>
        <w:t xml:space="preserve"> (Standard or Pilot mix): Standard</w:t>
      </w:r>
    </w:p>
    <w:p w:rsidRPr="00211590" w:rsidR="000B157C" w:rsidP="000B157C" w:rsidRDefault="00924A29" w14:paraId="62C93481" w14:textId="77777777">
      <w:pPr>
        <w:rPr>
          <w:b/>
          <w:bCs/>
        </w:rPr>
      </w:pPr>
      <w:r>
        <w:rPr>
          <w:b/>
          <w:bCs/>
        </w:rPr>
        <w:t>P</w:t>
      </w:r>
      <w:r w:rsidRPr="00211590" w:rsidR="000B157C">
        <w:rPr>
          <w:b/>
          <w:bCs/>
        </w:rPr>
        <w:t xml:space="preserve">rimary and Secondary Functions: </w:t>
      </w:r>
    </w:p>
    <w:p w:rsidR="000B157C" w:rsidP="000B157C" w:rsidRDefault="000B157C" w14:paraId="5BF03492" w14:textId="0CB0EDFC">
      <w:r w:rsidRPr="00CE584B">
        <w:rPr>
          <w:rStyle w:val="IntenseEmphasis"/>
        </w:rPr>
        <w:t>Primary</w:t>
      </w:r>
      <w:r>
        <w:t xml:space="preserve"> – Wildlife habitat and soil stabilization, water </w:t>
      </w:r>
      <w:r w:rsidR="00101EDC">
        <w:t>quality benefits</w:t>
      </w:r>
    </w:p>
    <w:p w:rsidR="000B157C" w:rsidP="000B157C" w:rsidRDefault="000B157C" w14:paraId="5D93D4C4" w14:textId="77777777">
      <w:r w:rsidRPr="00CE584B">
        <w:rPr>
          <w:rStyle w:val="IntenseEmphasis"/>
        </w:rPr>
        <w:t>Secondary</w:t>
      </w:r>
      <w:r>
        <w:t xml:space="preserve"> – Carbon Sequestration, emission reductions, pollinator habitat, songbird habitat</w:t>
      </w:r>
    </w:p>
    <w:p w:rsidR="000B157C" w:rsidP="74FD575C" w:rsidRDefault="000B157C" w14:paraId="23FA054E" w14:textId="27D987F6">
      <w:pPr>
        <w:rPr>
          <w:rFonts w:eastAsia="Calibri"/>
        </w:rPr>
      </w:pPr>
      <w:r w:rsidRPr="6C5317A3">
        <w:rPr>
          <w:b/>
          <w:bCs/>
        </w:rPr>
        <w:t>Similar State Mixes:</w:t>
      </w:r>
      <w:r>
        <w:t xml:space="preserve"> </w:t>
      </w:r>
      <w:r w:rsidRPr="6C5317A3" w:rsidR="024ADB01">
        <w:rPr>
          <w:rFonts w:eastAsia="Calibri"/>
        </w:rPr>
        <w:t>35-22</w:t>
      </w:r>
      <w:r w:rsidRPr="6C5317A3" w:rsidR="227722E9">
        <w:rPr>
          <w:rFonts w:eastAsia="Calibri"/>
        </w:rPr>
        <w:t>2</w:t>
      </w:r>
      <w:r w:rsidRPr="6C5317A3" w:rsidR="490E07A5">
        <w:rPr>
          <w:rFonts w:eastAsia="Calibri"/>
        </w:rPr>
        <w:t xml:space="preserve"> </w:t>
      </w:r>
      <w:r w:rsidRPr="6C5317A3" w:rsidR="024ADB01">
        <w:rPr>
          <w:rFonts w:eastAsia="Calibri"/>
        </w:rPr>
        <w:t>Dry Prairie General</w:t>
      </w:r>
      <w:r w:rsidRPr="6C5317A3" w:rsidR="46FE83C1">
        <w:rPr>
          <w:rFonts w:eastAsia="Calibri"/>
        </w:rPr>
        <w:t xml:space="preserve">, </w:t>
      </w:r>
      <w:r w:rsidRPr="6C5317A3" w:rsidR="024ADB01">
        <w:rPr>
          <w:rFonts w:eastAsia="Calibri"/>
        </w:rPr>
        <w:t>35-42</w:t>
      </w:r>
      <w:r w:rsidRPr="6C5317A3" w:rsidR="56D3FB83">
        <w:rPr>
          <w:rFonts w:eastAsia="Calibri"/>
        </w:rPr>
        <w:t>2</w:t>
      </w:r>
      <w:r w:rsidRPr="6C5317A3" w:rsidR="77FBDD4E">
        <w:rPr>
          <w:rFonts w:eastAsia="Calibri"/>
        </w:rPr>
        <w:t xml:space="preserve"> </w:t>
      </w:r>
      <w:r w:rsidRPr="6C5317A3" w:rsidR="024ADB01">
        <w:rPr>
          <w:rFonts w:eastAsia="Calibri"/>
        </w:rPr>
        <w:t>Dry Prairie Northwest</w:t>
      </w:r>
      <w:r w:rsidRPr="6C5317A3" w:rsidR="4E431C05">
        <w:rPr>
          <w:rFonts w:eastAsia="Calibri"/>
        </w:rPr>
        <w:t xml:space="preserve">, </w:t>
      </w:r>
      <w:r w:rsidRPr="6C5317A3" w:rsidR="024ADB01">
        <w:rPr>
          <w:rFonts w:eastAsia="Calibri"/>
        </w:rPr>
        <w:t>35-52</w:t>
      </w:r>
      <w:r w:rsidRPr="6C5317A3" w:rsidR="12FBE264">
        <w:rPr>
          <w:rFonts w:eastAsia="Calibri"/>
        </w:rPr>
        <w:t>2</w:t>
      </w:r>
      <w:r w:rsidRPr="6C5317A3" w:rsidR="75D021B5">
        <w:rPr>
          <w:rFonts w:eastAsia="Calibri"/>
        </w:rPr>
        <w:t xml:space="preserve"> </w:t>
      </w:r>
      <w:r w:rsidRPr="6C5317A3" w:rsidR="024ADB01">
        <w:rPr>
          <w:rFonts w:eastAsia="Calibri"/>
        </w:rPr>
        <w:t>Dry Prairie Southwest</w:t>
      </w:r>
      <w:r w:rsidRPr="6C5317A3" w:rsidR="26869348">
        <w:rPr>
          <w:rFonts w:eastAsia="Calibri"/>
        </w:rPr>
        <w:t xml:space="preserve">, </w:t>
      </w:r>
      <w:r w:rsidRPr="6C5317A3" w:rsidR="024ADB01">
        <w:rPr>
          <w:rFonts w:eastAsia="Calibri"/>
        </w:rPr>
        <w:t>35-12</w:t>
      </w:r>
      <w:r w:rsidRPr="6C5317A3" w:rsidR="67AF8840">
        <w:rPr>
          <w:rFonts w:eastAsia="Calibri"/>
        </w:rPr>
        <w:t>2</w:t>
      </w:r>
      <w:r w:rsidRPr="6C5317A3" w:rsidR="51B5F662">
        <w:rPr>
          <w:rFonts w:eastAsia="Calibri"/>
        </w:rPr>
        <w:t xml:space="preserve"> </w:t>
      </w:r>
      <w:r w:rsidRPr="6C5317A3" w:rsidR="024ADB01">
        <w:rPr>
          <w:rFonts w:eastAsia="Calibri"/>
        </w:rPr>
        <w:t>Little Bluestem Urban Prairie</w:t>
      </w:r>
      <w:r>
        <w:tab/>
      </w:r>
    </w:p>
    <w:p w:rsidR="00924A29" w:rsidP="00924A29" w:rsidRDefault="00924A29" w14:paraId="2D9E61A4" w14:textId="5703713D">
      <w:r>
        <w:rPr>
          <w:b/>
          <w:bCs/>
        </w:rPr>
        <w:t xml:space="preserve">Compatible </w:t>
      </w:r>
      <w:r w:rsidRPr="00924A29">
        <w:rPr>
          <w:b/>
          <w:bCs/>
        </w:rPr>
        <w:t xml:space="preserve">NRCS Practice </w:t>
      </w:r>
      <w:r w:rsidRPr="00924A29" w:rsidR="0057616F">
        <w:rPr>
          <w:b/>
          <w:bCs/>
        </w:rPr>
        <w:t>Standard</w:t>
      </w:r>
      <w:r w:rsidR="0057616F">
        <w:rPr>
          <w:b/>
          <w:bCs/>
        </w:rPr>
        <w:t>s:</w:t>
      </w:r>
      <w:r>
        <w:t xml:space="preserve"> 643</w:t>
      </w:r>
    </w:p>
    <w:p w:rsidR="00924A29" w:rsidP="00924A29" w:rsidRDefault="00924A29" w14:paraId="3014936A" w14:textId="0524237B">
      <w:r>
        <w:rPr>
          <w:b/>
          <w:bCs/>
        </w:rPr>
        <w:t xml:space="preserve">Compatible </w:t>
      </w:r>
      <w:r w:rsidRPr="00924A29">
        <w:rPr>
          <w:b/>
          <w:bCs/>
        </w:rPr>
        <w:t>Minnesota CRP Practices:</w:t>
      </w:r>
      <w:r>
        <w:t xml:space="preserve"> CP23A, CP25, CP28, CP38E</w:t>
      </w:r>
    </w:p>
    <w:p w:rsidR="006D3AFC" w:rsidP="00924A29" w:rsidRDefault="006D3AFC" w14:paraId="5671DD48" w14:textId="77777777"/>
    <w:p w:rsidR="000B157C" w:rsidP="000B157C" w:rsidRDefault="000B157C" w14:paraId="20682440" w14:textId="0A8CBA48">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a prairie reconstruction. </w:t>
      </w:r>
    </w:p>
    <w:p w:rsidR="003102E2" w:rsidP="000B157C" w:rsidRDefault="003102E2" w14:paraId="53D309F0" w14:textId="77777777"/>
    <w:p w:rsidR="000B157C" w:rsidP="000B157C" w:rsidRDefault="000B157C" w14:paraId="56435D73" w14:textId="6942E474">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w:t>
      </w:r>
      <w:proofErr w:type="gramStart"/>
      <w:r>
        <w:t>hydrology</w:t>
      </w:r>
      <w:proofErr w:type="gramEnd"/>
      <w:r>
        <w:t xml:space="preserve">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rsidR="006D3AFC" w:rsidP="000B157C" w:rsidRDefault="006D3AFC" w14:paraId="4643130D" w14:textId="77777777"/>
    <w:p w:rsidR="00DA021C" w:rsidP="000B157C" w:rsidRDefault="000B157C" w14:paraId="7164F970" w14:textId="623D80E4">
      <w:pPr>
        <w:pStyle w:val="Default"/>
      </w:pPr>
      <w:r w:rsidRPr="00D81A3F">
        <w:rPr>
          <w:b/>
          <w:bCs/>
          <w:sz w:val="22"/>
          <w:szCs w:val="22"/>
        </w:rPr>
        <w:t>Site Preparation:</w:t>
      </w:r>
      <w:r>
        <w:t xml:space="preserve">  </w:t>
      </w:r>
      <w:r>
        <w:rPr>
          <w:sz w:val="22"/>
          <w:szCs w:val="22"/>
        </w:rPr>
        <w:t>Primary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sidR="0057616F">
        <w:rPr>
          <w:sz w:val="22"/>
          <w:szCs w:val="22"/>
        </w:rPr>
        <w:t>herbicide methods</w:t>
      </w:r>
      <w:r>
        <w:rPr>
          <w:sz w:val="22"/>
          <w:szCs w:val="22"/>
        </w:rPr>
        <w:t xml:space="preserve">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w:t>
      </w:r>
      <w:proofErr w:type="gramStart"/>
      <w:r w:rsidR="000172D9">
        <w:rPr>
          <w:sz w:val="22"/>
          <w:szCs w:val="22"/>
        </w:rPr>
        <w:t>in order to</w:t>
      </w:r>
      <w:proofErr w:type="gramEnd"/>
      <w:r w:rsidR="000172D9">
        <w:rPr>
          <w:sz w:val="22"/>
          <w:szCs w:val="22"/>
        </w:rPr>
        <w:t xml:space="preserve"> know if there will be herbicide carry-over that may prevent growth or harm vegetation establishment. </w:t>
      </w:r>
      <w:r>
        <w:rPr>
          <w:sz w:val="22"/>
          <w:szCs w:val="22"/>
        </w:rPr>
        <w:t xml:space="preserve">Another consideration is that several chemicals being used for </w:t>
      </w:r>
      <w:proofErr w:type="gramStart"/>
      <w:r>
        <w:rPr>
          <w:sz w:val="22"/>
          <w:szCs w:val="22"/>
        </w:rPr>
        <w:t>weed</w:t>
      </w:r>
      <w:proofErr w:type="gramEnd"/>
      <w:r>
        <w:rPr>
          <w:sz w:val="22"/>
          <w:szCs w:val="22"/>
        </w:rPr>
        <w:t xml:space="preserve"> control, </w:t>
      </w:r>
      <w:r w:rsidR="000172D9">
        <w:rPr>
          <w:sz w:val="22"/>
          <w:szCs w:val="22"/>
        </w:rPr>
        <w:t>including</w:t>
      </w:r>
      <w:r>
        <w:rPr>
          <w:sz w:val="22"/>
          <w:szCs w:val="22"/>
        </w:rPr>
        <w:t xml:space="preserve"> Glyphosate act as pre-</w:t>
      </w:r>
      <w:proofErr w:type="spellStart"/>
      <w:r>
        <w:rPr>
          <w:sz w:val="22"/>
          <w:szCs w:val="22"/>
        </w:rPr>
        <w:t>emergents</w:t>
      </w:r>
      <w:proofErr w:type="spellEnd"/>
      <w:r>
        <w:rPr>
          <w:sz w:val="22"/>
          <w:szCs w:val="22"/>
        </w:rPr>
        <w:t xml:space="preserve"> or </w:t>
      </w:r>
      <w:r w:rsidRPr="00812C8C">
        <w:rPr>
          <w:sz w:val="22"/>
          <w:szCs w:val="22"/>
        </w:rPr>
        <w:t>post-</w:t>
      </w:r>
      <w:proofErr w:type="spellStart"/>
      <w:r w:rsidRPr="00812C8C">
        <w:rPr>
          <w:sz w:val="22"/>
          <w:szCs w:val="22"/>
        </w:rPr>
        <w:t>emergents</w:t>
      </w:r>
      <w:proofErr w:type="spellEnd"/>
      <w:r w:rsidRPr="00812C8C">
        <w:rPr>
          <w:sz w:val="22"/>
          <w:szCs w:val="22"/>
        </w:rPr>
        <w:t xml:space="preserve">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w:t>
      </w:r>
      <w:r w:rsidRPr="00812C8C" w:rsidR="00BC6BD2">
        <w:rPr>
          <w:sz w:val="22"/>
          <w:szCs w:val="22"/>
        </w:rPr>
        <w:t>dominated by</w:t>
      </w:r>
      <w:r w:rsidRPr="00812C8C" w:rsidR="00B775FD">
        <w:rPr>
          <w:sz w:val="22"/>
          <w:szCs w:val="22"/>
        </w:rPr>
        <w:t xml:space="preserve"> </w:t>
      </w:r>
      <w:r w:rsidRPr="00812C8C" w:rsidR="00BC6BD2">
        <w:rPr>
          <w:sz w:val="22"/>
          <w:szCs w:val="22"/>
        </w:rPr>
        <w:t>problematic</w:t>
      </w:r>
      <w:r w:rsidRPr="00812C8C">
        <w:rPr>
          <w:sz w:val="22"/>
          <w:szCs w:val="22"/>
        </w:rPr>
        <w:t xml:space="preserve"> perennial weeds such as smooth brome, quack </w:t>
      </w:r>
      <w:proofErr w:type="gramStart"/>
      <w:r w:rsidRPr="00812C8C">
        <w:rPr>
          <w:sz w:val="22"/>
          <w:szCs w:val="22"/>
        </w:rPr>
        <w:t>grass</w:t>
      </w:r>
      <w:proofErr w:type="gramEnd"/>
      <w:r w:rsidRPr="00812C8C">
        <w:rPr>
          <w:sz w:val="22"/>
          <w:szCs w:val="22"/>
        </w:rPr>
        <w:t xml:space="preserve"> or bluegrass</w:t>
      </w:r>
      <w:r w:rsidRPr="00812C8C" w:rsidR="00BC6BD2">
        <w:rPr>
          <w:sz w:val="22"/>
          <w:szCs w:val="22"/>
        </w:rPr>
        <w:t xml:space="preserve">, it will need to have a longer site </w:t>
      </w:r>
      <w:r w:rsidRPr="00812C8C" w:rsidR="004430B8">
        <w:rPr>
          <w:sz w:val="22"/>
          <w:szCs w:val="22"/>
        </w:rPr>
        <w:t>prep time</w:t>
      </w:r>
      <w:r w:rsidRPr="00812C8C" w:rsidR="00BC6BD2">
        <w:rPr>
          <w:sz w:val="22"/>
          <w:szCs w:val="22"/>
        </w:rPr>
        <w:t xml:space="preserve"> prior to planting. One way to do this is to use 1-2 seasons of agricultural row-crops or densely seeded temporary covers. Temporary covers both act to smother problematic weeds and improve overall soil structure and function. </w:t>
      </w:r>
      <w:r w:rsidRPr="00812C8C">
        <w:rPr>
          <w:sz w:val="22"/>
          <w:szCs w:val="22"/>
        </w:rPr>
        <w:t xml:space="preserve"> </w:t>
      </w:r>
      <w:r w:rsidRPr="00812C8C" w:rsidR="00BC6BD2">
        <w:rPr>
          <w:sz w:val="22"/>
          <w:szCs w:val="22"/>
        </w:rPr>
        <w:t>For sites in agricultural production, h</w:t>
      </w:r>
      <w:r w:rsidRPr="00812C8C">
        <w:rPr>
          <w:sz w:val="22"/>
          <w:szCs w:val="22"/>
        </w:rPr>
        <w:t>erbicide application is often recommended, as tilling alone may re-suspend the rhizomes, allowing them to continue growing.</w:t>
      </w:r>
    </w:p>
    <w:p w:rsidR="00124784" w:rsidP="000B157C" w:rsidRDefault="00124784" w14:paraId="1338228F" w14:textId="77777777">
      <w:pPr>
        <w:pStyle w:val="Default"/>
      </w:pPr>
    </w:p>
    <w:p w:rsidRPr="00D81A3F" w:rsidR="00D81A3F" w:rsidP="00DC6F8D" w:rsidRDefault="00D81A3F" w14:paraId="62A7DCF8" w14:textId="6C86A688">
      <w:pPr>
        <w:rPr>
          <w:b/>
          <w:bCs/>
        </w:rPr>
      </w:pPr>
      <w:r w:rsidRPr="00D81A3F">
        <w:rPr>
          <w:b/>
          <w:bCs/>
        </w:rPr>
        <w:t xml:space="preserve">Seeding Dates </w:t>
      </w:r>
    </w:p>
    <w:p w:rsidR="00A75FE4" w:rsidP="00A75FE4" w:rsidRDefault="00A75FE4" w14:paraId="55B6ABCD" w14:textId="04961717">
      <w:r>
        <w:rPr>
          <w:color w:val="000000"/>
        </w:rPr>
        <w:t xml:space="preserve">Prairies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Pr>
          <w:color w:val="000000"/>
        </w:rPr>
        <w:t>period of time</w:t>
      </w:r>
      <w:proofErr w:type="gramEnd"/>
      <w:r>
        <w:rPr>
          <w:color w:val="000000"/>
        </w:rPr>
        <w:t xml:space="preserv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rsidRPr="004E1BA4" w:rsidR="00124784" w:rsidP="00A75FE4" w:rsidRDefault="00124784" w14:paraId="0D006E07" w14:textId="77777777">
      <w:pPr>
        <w:rPr>
          <w:color w:val="000000"/>
        </w:rPr>
      </w:pPr>
    </w:p>
    <w:p w:rsidRPr="00D81A3F" w:rsidR="00D81A3F" w:rsidP="00DC6F8D" w:rsidRDefault="00D81A3F" w14:paraId="130FEE19" w14:textId="02808DE1">
      <w:pPr>
        <w:rPr>
          <w:b w:val="1"/>
          <w:bCs w:val="1"/>
        </w:rPr>
      </w:pPr>
      <w:r w:rsidRPr="73B2B3EA" w:rsidR="00D81A3F">
        <w:rPr>
          <w:b w:val="1"/>
          <w:bCs w:val="1"/>
        </w:rPr>
        <w:t xml:space="preserve">Seedbed </w:t>
      </w:r>
      <w:r w:rsidRPr="73B2B3EA" w:rsidR="4CEA9236">
        <w:rPr>
          <w:b w:val="1"/>
          <w:bCs w:val="1"/>
        </w:rPr>
        <w:t>P</w:t>
      </w:r>
      <w:r w:rsidRPr="73B2B3EA" w:rsidR="00D81A3F">
        <w:rPr>
          <w:b w:val="1"/>
          <w:bCs w:val="1"/>
        </w:rPr>
        <w:t xml:space="preserve">reparation </w:t>
      </w:r>
    </w:p>
    <w:p w:rsidR="00124784" w:rsidP="00DA021C" w:rsidRDefault="00DA021C" w14:paraId="3A525BBC" w14:textId="77777777">
      <w:pPr>
        <w:pStyle w:val="Default"/>
        <w:rPr>
          <w:sz w:val="22"/>
          <w:szCs w:val="22"/>
        </w:rPr>
      </w:pPr>
      <w:r>
        <w:rPr>
          <w:sz w:val="22"/>
          <w:szCs w:val="22"/>
        </w:rPr>
        <w:t xml:space="preserve">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Pr>
          <w:sz w:val="22"/>
          <w:szCs w:val="22"/>
        </w:rPr>
        <w:t>as long as</w:t>
      </w:r>
      <w:proofErr w:type="gramEnd"/>
      <w:r>
        <w:rPr>
          <w:sz w:val="22"/>
          <w:szCs w:val="22"/>
        </w:rPr>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sz w:val="22"/>
          <w:szCs w:val="22"/>
        </w:rPr>
        <w:t>cultipacking</w:t>
      </w:r>
      <w:proofErr w:type="spellEnd"/>
      <w:r>
        <w:rPr>
          <w:sz w:val="22"/>
          <w:szCs w:val="22"/>
        </w:rPr>
        <w:t xml:space="preserve"> or light </w:t>
      </w:r>
      <w:r>
        <w:rPr>
          <w:sz w:val="22"/>
          <w:szCs w:val="22"/>
        </w:rPr>
        <w:lastRenderedPageBreak/>
        <w:t>harrowing of crop fields before broadcast seeding may be needed. Seed can be lost on smooth surfaces, so it is recommended to seed into temporary cover crops or to roll sites after seeding.</w:t>
      </w:r>
    </w:p>
    <w:p w:rsidR="00DA021C" w:rsidP="00DA021C" w:rsidRDefault="00DA021C" w14:paraId="652DECAD" w14:textId="630B0F2F">
      <w:pPr>
        <w:pStyle w:val="Default"/>
        <w:rPr>
          <w:sz w:val="22"/>
          <w:szCs w:val="22"/>
        </w:rPr>
      </w:pPr>
      <w:r>
        <w:rPr>
          <w:sz w:val="22"/>
          <w:szCs w:val="22"/>
        </w:rPr>
        <w:t xml:space="preserve"> </w:t>
      </w:r>
    </w:p>
    <w:p w:rsidRPr="00D25655" w:rsidR="00D25655" w:rsidP="00D25655" w:rsidRDefault="00D25655" w14:paraId="2DDDA082" w14:textId="77777777">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rsidR="00DA021C" w:rsidP="00D25655" w:rsidRDefault="00D25655" w14:paraId="2A637824" w14:textId="22835A55">
      <w:pPr>
        <w:rPr>
          <w:color w:val="000000"/>
        </w:rPr>
      </w:pPr>
      <w:r w:rsidRPr="00D25655">
        <w:rPr>
          <w:color w:val="000000"/>
        </w:rPr>
        <w:t>The use of short</w:t>
      </w:r>
      <w:r w:rsidR="008715CB">
        <w:rPr>
          <w:color w:val="000000"/>
        </w:rPr>
        <w:t>-</w:t>
      </w:r>
      <w:r w:rsidRPr="00D25655">
        <w:rPr>
          <w:color w:val="000000"/>
        </w:rPr>
        <w:t xml:space="preserve">lived temporary cover crops help </w:t>
      </w:r>
      <w:proofErr w:type="gramStart"/>
      <w:r w:rsidRPr="00D25655">
        <w:rPr>
          <w:color w:val="000000"/>
        </w:rPr>
        <w:t>stabilize</w:t>
      </w:r>
      <w:proofErr w:type="gramEnd"/>
      <w:r w:rsidRPr="00D25655">
        <w:rPr>
          <w:color w:val="000000"/>
        </w:rPr>
        <w:t xml:space="preserv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w:t>
      </w:r>
      <w:proofErr w:type="gramStart"/>
      <w:r w:rsidRPr="00D25655">
        <w:rPr>
          <w:color w:val="000000"/>
        </w:rPr>
        <w:t>most commonly used</w:t>
      </w:r>
      <w:proofErr w:type="gramEnd"/>
      <w:r w:rsidRPr="00D25655">
        <w:rPr>
          <w:color w:val="000000"/>
        </w:rPr>
        <w:t xml:space="preserve">)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Pr="00124784" w:rsidR="00124784">
        <w:rPr>
          <w:color w:val="000000"/>
        </w:rPr>
        <w:t xml:space="preserve"> </w:t>
      </w:r>
      <w:r w:rsidR="00124784">
        <w:rPr>
          <w:color w:val="000000"/>
        </w:rPr>
        <w:t xml:space="preserve">If you are seeding into a temporary cover, it is recommended to use a native grass drill to maximize seed to soil contact. When using a broadcast </w:t>
      </w:r>
      <w:r w:rsidR="00812C8C">
        <w:rPr>
          <w:color w:val="000000"/>
        </w:rPr>
        <w:t>seeder,</w:t>
      </w:r>
      <w:r w:rsidR="00124784">
        <w:rPr>
          <w:color w:val="000000"/>
        </w:rPr>
        <w:t xml:space="preserve"> it is recommended to increase seeding rates to maximize the seed to soil contact.</w:t>
      </w:r>
    </w:p>
    <w:p w:rsidR="00124784" w:rsidP="00D25655" w:rsidRDefault="00124784" w14:paraId="3EE49A95" w14:textId="77777777">
      <w:pPr>
        <w:rPr>
          <w:color w:val="000000"/>
        </w:rPr>
      </w:pPr>
    </w:p>
    <w:p w:rsidRPr="00D81A3F" w:rsidR="00D81A3F" w:rsidP="00DC6F8D" w:rsidRDefault="00D81A3F" w14:paraId="614EF9BD" w14:textId="77777777">
      <w:pPr>
        <w:rPr>
          <w:b/>
          <w:bCs/>
        </w:rPr>
      </w:pPr>
      <w:r w:rsidRPr="00D81A3F">
        <w:rPr>
          <w:b/>
          <w:bCs/>
        </w:rPr>
        <w:t>Seeding Methods</w:t>
      </w:r>
    </w:p>
    <w:p w:rsidR="00D81A3F" w:rsidP="00DC6F8D" w:rsidRDefault="008715CB" w14:paraId="120336B5" w14:textId="1F775FFA">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w:t>
      </w:r>
      <w:proofErr w:type="gramStart"/>
      <w:r w:rsidR="00D81A3F">
        <w:t>large</w:t>
      </w:r>
      <w:proofErr w:type="gramEnd"/>
      <w:r w:rsidR="00D81A3F">
        <w:t xml:space="preserv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35375F">
        <w:t>e.g.,</w:t>
      </w:r>
      <w:r w:rsidR="005032D3">
        <w:t xml:space="preserve"> Vicon Seeders).</w:t>
      </w:r>
    </w:p>
    <w:p w:rsidR="00FA3A32" w:rsidP="00DC6F8D" w:rsidRDefault="00FA3A32" w14:paraId="6C550F87" w14:textId="77777777"/>
    <w:p w:rsidR="00A45FC8" w:rsidP="00A45FC8" w:rsidRDefault="00A0508F" w14:paraId="205688E9" w14:textId="77777777">
      <w:pPr>
        <w:rPr>
          <w:b/>
          <w:bCs/>
        </w:rPr>
      </w:pPr>
      <w:r w:rsidRPr="00DF40A8">
        <w:rPr>
          <w:b/>
          <w:bCs/>
        </w:rPr>
        <w:t>Management Methods</w:t>
      </w:r>
      <w:r w:rsidR="00DF40A8">
        <w:rPr>
          <w:b/>
          <w:bCs/>
        </w:rPr>
        <w:t xml:space="preserve"> – </w:t>
      </w:r>
    </w:p>
    <w:p w:rsidRPr="0071078C" w:rsidR="00E43433" w:rsidP="00E43433" w:rsidRDefault="00E43433" w14:paraId="33F222F0" w14:textId="77777777">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w:history="1" r:id="rId12">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00256F03" w:rsidP="00A45FC8" w:rsidRDefault="00256F03" w14:paraId="5F1CD1F8" w14:textId="77777777">
      <w:pPr>
        <w:rPr>
          <w:rFonts w:asciiTheme="minorHAnsi" w:hAnsiTheme="minorHAnsi" w:cstheme="minorHAnsi"/>
          <w:i/>
          <w:iCs/>
          <w:color w:val="0070C0"/>
          <w:sz w:val="23"/>
          <w:szCs w:val="23"/>
        </w:rPr>
      </w:pPr>
    </w:p>
    <w:p w:rsidR="00A45FC8" w:rsidP="00A45FC8" w:rsidRDefault="00A45FC8" w14:paraId="32CF0D3D" w14:textId="03228A35">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rsidR="00D25655" w:rsidP="00A45FC8" w:rsidRDefault="00D25655" w14:paraId="2A2789D4" w14:textId="338976E1">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w:t>
      </w:r>
      <w:r w:rsidR="008E4590">
        <w:lastRenderedPageBreak/>
        <w:t xml:space="preserve">vegetation and cause the planting to </w:t>
      </w:r>
      <w:r w:rsidR="0035375F">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rsidR="006932A6" w:rsidP="00A45FC8" w:rsidRDefault="006932A6" w14:paraId="5441C243" w14:textId="79C66179"/>
    <w:p w:rsidR="0035375F" w:rsidP="0035375F" w:rsidRDefault="0035375F" w14:paraId="78CF4618" w14:textId="77777777">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rsidRPr="0035375F" w:rsidR="006932A6" w:rsidP="0035375F" w:rsidRDefault="006932A6" w14:paraId="081D8C46" w14:textId="1CE90F3D">
      <w:pPr>
        <w:pStyle w:val="Default"/>
        <w:rPr>
          <w:rFonts w:asciiTheme="minorHAnsi" w:hAnsiTheme="minorHAnsi" w:cstheme="minorHAnsi"/>
          <w:color w:val="0070C0"/>
          <w:sz w:val="23"/>
          <w:szCs w:val="23"/>
        </w:rPr>
      </w:pPr>
      <w:r w:rsidRPr="0035375F">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35375F">
        <w:rPr>
          <w:sz w:val="22"/>
          <w:szCs w:val="22"/>
        </w:rPr>
        <w:t>in order to</w:t>
      </w:r>
      <w:proofErr w:type="gramEnd"/>
      <w:r w:rsidRPr="0035375F">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t>
      </w:r>
      <w:r w:rsidRPr="0035375F" w:rsidR="00D8387A">
        <w:rPr>
          <w:sz w:val="22"/>
          <w:szCs w:val="22"/>
        </w:rPr>
        <w:t>website.</w:t>
      </w:r>
    </w:p>
    <w:p w:rsidR="006932A6" w:rsidP="00A45FC8" w:rsidRDefault="006932A6" w14:paraId="4A9656B1" w14:textId="77777777"/>
    <w:p w:rsidRPr="00D81A3F" w:rsidR="00D25655" w:rsidP="00D25655" w:rsidRDefault="00A45FC8" w14:paraId="17DEB310" w14:textId="77777777">
      <w:pPr>
        <w:pStyle w:val="Default"/>
        <w:rPr>
          <w:rFonts w:asciiTheme="minorHAnsi" w:hAnsiTheme="minorHAnsi" w:cstheme="minorHAnsi"/>
          <w:color w:val="0070C0"/>
          <w:sz w:val="23"/>
          <w:szCs w:val="23"/>
        </w:rPr>
      </w:pPr>
      <w:bookmarkStart w:name="_Hlk60209216" w:id="4"/>
      <w:r>
        <w:rPr>
          <w:rFonts w:asciiTheme="minorHAnsi" w:hAnsiTheme="minorHAnsi" w:cstheme="minorHAnsi"/>
          <w:i/>
          <w:iCs/>
          <w:color w:val="0070C0"/>
          <w:sz w:val="23"/>
          <w:szCs w:val="23"/>
        </w:rPr>
        <w:t xml:space="preserve">Prescribed </w:t>
      </w:r>
      <w:r w:rsidRPr="00D81A3F" w:rsidR="00D25655">
        <w:rPr>
          <w:rFonts w:asciiTheme="minorHAnsi" w:hAnsiTheme="minorHAnsi" w:cstheme="minorHAnsi"/>
          <w:i/>
          <w:iCs/>
          <w:color w:val="0070C0"/>
          <w:sz w:val="23"/>
          <w:szCs w:val="23"/>
        </w:rPr>
        <w:t>Burning</w:t>
      </w:r>
      <w:bookmarkEnd w:id="4"/>
      <w:r w:rsidRPr="00D81A3F" w:rsidR="00D25655">
        <w:rPr>
          <w:rFonts w:asciiTheme="minorHAnsi" w:hAnsiTheme="minorHAnsi" w:cstheme="minorHAnsi"/>
          <w:i/>
          <w:iCs/>
          <w:color w:val="0070C0"/>
          <w:sz w:val="23"/>
          <w:szCs w:val="23"/>
        </w:rPr>
        <w:t xml:space="preserve"> </w:t>
      </w:r>
    </w:p>
    <w:p w:rsidR="00D25655" w:rsidP="00D25655" w:rsidRDefault="00D25655" w14:paraId="558837D1" w14:textId="77C0861F">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 xml:space="preserve">The timing of a burn can </w:t>
      </w:r>
      <w:proofErr w:type="gramStart"/>
      <w:r w:rsidR="00E96F42">
        <w:rPr>
          <w:sz w:val="22"/>
          <w:szCs w:val="22"/>
        </w:rPr>
        <w:t>help</w:t>
      </w:r>
      <w:proofErr w:type="gramEnd"/>
      <w:r w:rsidR="00E96F42">
        <w:rPr>
          <w:sz w:val="22"/>
          <w:szCs w:val="22"/>
        </w:rPr>
        <w:t xml:space="preserve">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35375F">
        <w:rPr>
          <w:sz w:val="22"/>
          <w:szCs w:val="22"/>
        </w:rPr>
        <w:t>foraging,</w:t>
      </w:r>
      <w:r>
        <w:rPr>
          <w:sz w:val="22"/>
          <w:szCs w:val="22"/>
        </w:rPr>
        <w:t xml:space="preserve"> or pollinators have pupated and are mobile). </w:t>
      </w:r>
    </w:p>
    <w:p w:rsidR="0035375F" w:rsidP="00D25655" w:rsidRDefault="0035375F" w14:paraId="32732107" w14:textId="77777777">
      <w:pPr>
        <w:pStyle w:val="Default"/>
        <w:rPr>
          <w:rFonts w:asciiTheme="minorHAnsi" w:hAnsiTheme="minorHAnsi" w:cstheme="minorHAnsi"/>
          <w:i/>
          <w:iCs/>
          <w:color w:val="0070C0"/>
          <w:sz w:val="23"/>
          <w:szCs w:val="23"/>
        </w:rPr>
      </w:pPr>
    </w:p>
    <w:p w:rsidR="0035375F" w:rsidP="0035375F" w:rsidRDefault="00D25655" w14:paraId="6D059FDA" w14:textId="77777777">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rsidRPr="0035375F" w:rsidR="005D719A" w:rsidP="0035375F" w:rsidRDefault="7BD85430" w14:paraId="3157B6C4" w14:textId="6FFC57EB">
      <w:pPr>
        <w:pStyle w:val="Default"/>
        <w:rPr>
          <w:rFonts w:asciiTheme="minorHAnsi" w:hAnsiTheme="minorHAnsi" w:cstheme="minorHAnsi"/>
          <w:color w:val="0070C0"/>
          <w:sz w:val="23"/>
          <w:szCs w:val="23"/>
        </w:rPr>
      </w:pPr>
      <w:r>
        <w:rPr>
          <w:sz w:val="22"/>
          <w:szCs w:val="22"/>
        </w:rPr>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35375F">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in the fall (mid to late October). This timing limits the application of herbicide while pollinators are active. </w:t>
      </w:r>
      <w:r w:rsidRPr="00600BFB" w:rsidR="6F2EE300">
        <w:rPr>
          <w:sz w:val="22"/>
          <w:szCs w:val="22"/>
        </w:rPr>
        <w:t xml:space="preserve">If herbicides will be used it is important that </w:t>
      </w:r>
      <w:r w:rsidRPr="264826FE" w:rsidR="6F2EE300">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600BFB" w:rsidR="6F2EE300">
        <w:rPr>
          <w:sz w:val="22"/>
          <w:szCs w:val="22"/>
        </w:rPr>
        <w:t>hen pollinators and other insects are not active</w:t>
      </w:r>
      <w:r w:rsidR="6F2EE300">
        <w:rPr>
          <w:sz w:val="22"/>
          <w:szCs w:val="22"/>
        </w:rPr>
        <w:t xml:space="preserve"> (A common approach is to mow or grazing invasive weeds in the summer followed by herbicide application in the fall)</w:t>
      </w:r>
      <w:r w:rsidRPr="00600BFB" w:rsidR="6F2EE300">
        <w:rPr>
          <w:sz w:val="22"/>
          <w:szCs w:val="22"/>
        </w:rPr>
        <w:t xml:space="preserve">. </w:t>
      </w:r>
      <w:r w:rsidRPr="264826FE" w:rsidR="7E024C7D">
        <w:rPr>
          <w:color w:val="000000" w:themeColor="text1"/>
          <w:sz w:val="22"/>
          <w:szCs w:val="22"/>
        </w:rPr>
        <w:t>Minimize herbicide first year/spot spray year 2. Unless significant problem weeds show up.</w:t>
      </w:r>
    </w:p>
    <w:p w:rsidR="00D25655" w:rsidP="00D25655" w:rsidRDefault="00D25655" w14:paraId="49206AA5" w14:textId="0D0B3B52">
      <w:pPr>
        <w:pStyle w:val="Default"/>
        <w:rPr>
          <w:sz w:val="22"/>
          <w:szCs w:val="22"/>
        </w:rPr>
      </w:pPr>
    </w:p>
    <w:p w:rsidR="00A0508F" w:rsidP="00A0508F" w:rsidRDefault="00473934" w14:paraId="7BA80CB6" w14:textId="77777777">
      <w:r w:rsidRPr="006E405A">
        <w:rPr>
          <w:b/>
          <w:bCs/>
        </w:rPr>
        <w:lastRenderedPageBreak/>
        <w:t>W</w:t>
      </w:r>
      <w:r w:rsidRPr="006E405A" w:rsidR="00A0508F">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rsidR="00DC6F8D" w:rsidP="00A0508F" w:rsidRDefault="00DC6F8D" w14:paraId="78FC9AF9" w14:textId="77777777">
      <w:r>
        <w:t>(IMAGE)</w:t>
      </w:r>
    </w:p>
    <w:p w:rsidR="00A0508F" w:rsidP="00A0508F" w:rsidRDefault="00A0508F" w14:paraId="0DD24237" w14:textId="77777777">
      <w:r w:rsidRPr="006E405A">
        <w:rPr>
          <w:b/>
          <w:bCs/>
        </w:rPr>
        <w:t>What to Expect in Year 2</w:t>
      </w:r>
      <w:r w:rsidRPr="006E405A" w:rsidR="00473934">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rsidR="00473934" w:rsidP="00A0508F" w:rsidRDefault="00473934" w14:paraId="5642DFEB" w14:textId="77777777">
      <w:r>
        <w:t>(IMAGE)</w:t>
      </w:r>
    </w:p>
    <w:p w:rsidR="00A0508F" w:rsidP="00A0508F" w:rsidRDefault="00A0508F" w14:paraId="5E950D17" w14:textId="77777777">
      <w:r w:rsidRPr="006E405A">
        <w:rPr>
          <w:b/>
          <w:bCs/>
        </w:rPr>
        <w:t>What to Expect in Year 3 and Beyond</w:t>
      </w:r>
      <w:r w:rsidRPr="006E405A" w:rsidR="006E405A">
        <w:rPr>
          <w:b/>
          <w:bCs/>
        </w:rPr>
        <w:t>:</w:t>
      </w:r>
      <w:r w:rsidR="006E405A">
        <w:t xml:space="preserve"> By the end of year three most of the native plants will be nearing maturity and should flower. There may be some species that are slow to establish and may not show up for several years. </w:t>
      </w:r>
    </w:p>
    <w:p w:rsidR="0035375F" w:rsidP="00A0508F" w:rsidRDefault="0035375F" w14:paraId="4506F057" w14:textId="77777777">
      <w:pPr>
        <w:rPr>
          <w:b/>
          <w:bCs/>
        </w:rPr>
      </w:pPr>
    </w:p>
    <w:p w:rsidR="006E405A" w:rsidP="00A0508F" w:rsidRDefault="00A0508F" w14:paraId="17241994" w14:textId="3EC5CAEE">
      <w:pPr>
        <w:rPr>
          <w:b/>
          <w:bCs/>
        </w:rPr>
      </w:pPr>
      <w:r w:rsidRPr="006E405A">
        <w:rPr>
          <w:b/>
          <w:bCs/>
        </w:rPr>
        <w:t>Problem Solving</w:t>
      </w:r>
    </w:p>
    <w:p w:rsidR="006E405A" w:rsidP="00A0508F" w:rsidRDefault="00A0508F" w14:paraId="5EF5FDA8"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rsidR="00A0508F" w:rsidP="00A0508F" w:rsidRDefault="00A0508F" w14:paraId="1E110D65" w14:textId="77777777">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rsidR="00A0508F" w:rsidP="00A0508F" w:rsidRDefault="00A0508F" w14:paraId="0F3B9CBC" w14:textId="77777777">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annual and biennial weed competition is not a big problem in </w:t>
      </w:r>
      <w:r w:rsidR="00DB7484">
        <w:t xml:space="preserve">prairie </w:t>
      </w:r>
      <w:r w:rsidR="00F86A41">
        <w:t xml:space="preserve">plantings as they are short lived and as long as mowing is conducted </w:t>
      </w:r>
      <w:r w:rsidR="00A323D8">
        <w:t xml:space="preserve">before seed is </w:t>
      </w:r>
      <w:proofErr w:type="gramStart"/>
      <w:r w:rsidR="00A323D8">
        <w:t>set</w:t>
      </w:r>
      <w:proofErr w:type="gramEnd"/>
      <w:r w:rsidR="00A323D8">
        <w:t xml:space="preserve"> </w:t>
      </w:r>
      <w:r w:rsidR="00F86A41">
        <w:t xml:space="preserve">they should not add additional seed into the planting. </w:t>
      </w:r>
    </w:p>
    <w:p w:rsidR="00A0508F" w:rsidP="00A0508F" w:rsidRDefault="00A0508F" w14:paraId="7CF87EE2" w14:textId="77777777">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rsidR="00A0508F" w:rsidP="00A0508F" w:rsidRDefault="006E405A" w14:paraId="642892D8" w14:textId="77777777">
      <w:r>
        <w:rPr>
          <w:rStyle w:val="IntenseEmphasis"/>
        </w:rPr>
        <w:t>L</w:t>
      </w:r>
      <w:r w:rsidRPr="006E405A" w:rsidR="00A0508F">
        <w:rPr>
          <w:rStyle w:val="IntenseEmphasis"/>
        </w:rPr>
        <w:t xml:space="preserve">ow </w:t>
      </w:r>
      <w:r w:rsidR="00462D0C">
        <w:rPr>
          <w:rStyle w:val="IntenseEmphasis"/>
        </w:rPr>
        <w:t>F</w:t>
      </w:r>
      <w:r w:rsidRPr="006E405A" w:rsidR="00A0508F">
        <w:rPr>
          <w:rStyle w:val="IntenseEmphasis"/>
        </w:rPr>
        <w:t xml:space="preserve">orb </w:t>
      </w:r>
      <w:r w:rsidR="00462D0C">
        <w:rPr>
          <w:rStyle w:val="IntenseEmphasis"/>
        </w:rPr>
        <w:t>D</w:t>
      </w:r>
      <w:r w:rsidRPr="006E405A" w:rsidR="00A0508F">
        <w:rPr>
          <w:rStyle w:val="IntenseEmphasis"/>
        </w:rPr>
        <w:t xml:space="preserve">iversity </w:t>
      </w:r>
      <w:r w:rsidR="00462D0C">
        <w:rPr>
          <w:rStyle w:val="IntenseEmphasis"/>
        </w:rPr>
        <w:t>A</w:t>
      </w:r>
      <w:r w:rsidRPr="006E405A" w:rsidR="00A0508F">
        <w:rPr>
          <w:rStyle w:val="IntenseEmphasis"/>
        </w:rPr>
        <w:t xml:space="preserve">fter </w:t>
      </w:r>
      <w:r w:rsidR="00462D0C">
        <w:rPr>
          <w:rStyle w:val="IntenseEmphasis"/>
        </w:rPr>
        <w:t>Y</w:t>
      </w:r>
      <w:r w:rsidRPr="006E405A" w:rsidR="00A0508F">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w:history="1" r:id="rId13">
        <w:r w:rsidRPr="00DB7484" w:rsidR="00DB7484">
          <w:rPr>
            <w:rStyle w:val="Hyperlink"/>
          </w:rPr>
          <w:t>Xerces Society guide</w:t>
        </w:r>
      </w:hyperlink>
      <w:r w:rsidR="00DB7484">
        <w:t xml:space="preserve"> for additional information about inter-seeding wildflowers.</w:t>
      </w:r>
    </w:p>
    <w:p w:rsidR="00B05527" w:rsidRDefault="00B05527" w14:paraId="0396544B" w14:textId="77777777"/>
    <w:sectPr w:rsidR="00B055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34083151">
    <w:abstractNumId w:val="1"/>
  </w:num>
  <w:num w:numId="2" w16cid:durableId="25829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42F8B"/>
    <w:rsid w:val="000566FF"/>
    <w:rsid w:val="000B157C"/>
    <w:rsid w:val="000B74CF"/>
    <w:rsid w:val="00101EDC"/>
    <w:rsid w:val="00124784"/>
    <w:rsid w:val="00133C8E"/>
    <w:rsid w:val="001353A5"/>
    <w:rsid w:val="00170657"/>
    <w:rsid w:val="00211590"/>
    <w:rsid w:val="00241834"/>
    <w:rsid w:val="00256F03"/>
    <w:rsid w:val="00282D99"/>
    <w:rsid w:val="0029344D"/>
    <w:rsid w:val="002A3104"/>
    <w:rsid w:val="003049F9"/>
    <w:rsid w:val="003102E2"/>
    <w:rsid w:val="0035375F"/>
    <w:rsid w:val="00364827"/>
    <w:rsid w:val="00376D2E"/>
    <w:rsid w:val="003F4182"/>
    <w:rsid w:val="004430B1"/>
    <w:rsid w:val="004430B8"/>
    <w:rsid w:val="004566C5"/>
    <w:rsid w:val="00462D0C"/>
    <w:rsid w:val="00473934"/>
    <w:rsid w:val="00484F2E"/>
    <w:rsid w:val="004D2F6F"/>
    <w:rsid w:val="004E1BA4"/>
    <w:rsid w:val="005032D3"/>
    <w:rsid w:val="005655BB"/>
    <w:rsid w:val="0057616F"/>
    <w:rsid w:val="005D719A"/>
    <w:rsid w:val="00620B04"/>
    <w:rsid w:val="006932A6"/>
    <w:rsid w:val="006D3AFC"/>
    <w:rsid w:val="006E405A"/>
    <w:rsid w:val="007D4460"/>
    <w:rsid w:val="00812C8C"/>
    <w:rsid w:val="008512DD"/>
    <w:rsid w:val="008602EB"/>
    <w:rsid w:val="008715CB"/>
    <w:rsid w:val="00886A9A"/>
    <w:rsid w:val="008A3D30"/>
    <w:rsid w:val="008D448E"/>
    <w:rsid w:val="008E4590"/>
    <w:rsid w:val="00924A29"/>
    <w:rsid w:val="00927D79"/>
    <w:rsid w:val="00945D36"/>
    <w:rsid w:val="00952A74"/>
    <w:rsid w:val="009A2AFF"/>
    <w:rsid w:val="009A6E59"/>
    <w:rsid w:val="00A0508F"/>
    <w:rsid w:val="00A12A2B"/>
    <w:rsid w:val="00A323D8"/>
    <w:rsid w:val="00A45FC8"/>
    <w:rsid w:val="00A67662"/>
    <w:rsid w:val="00A75FE4"/>
    <w:rsid w:val="00A85D69"/>
    <w:rsid w:val="00AC642B"/>
    <w:rsid w:val="00B05527"/>
    <w:rsid w:val="00B156FE"/>
    <w:rsid w:val="00B235AF"/>
    <w:rsid w:val="00B261E5"/>
    <w:rsid w:val="00B775FD"/>
    <w:rsid w:val="00B90A37"/>
    <w:rsid w:val="00BC6BD2"/>
    <w:rsid w:val="00CA563B"/>
    <w:rsid w:val="00CB5265"/>
    <w:rsid w:val="00CB5542"/>
    <w:rsid w:val="00CC0AAD"/>
    <w:rsid w:val="00CE584B"/>
    <w:rsid w:val="00D2172D"/>
    <w:rsid w:val="00D25655"/>
    <w:rsid w:val="00D4588B"/>
    <w:rsid w:val="00D81A3F"/>
    <w:rsid w:val="00D8387A"/>
    <w:rsid w:val="00DA021C"/>
    <w:rsid w:val="00DB7484"/>
    <w:rsid w:val="00DC4213"/>
    <w:rsid w:val="00DC6F8D"/>
    <w:rsid w:val="00DF40A8"/>
    <w:rsid w:val="00E1238D"/>
    <w:rsid w:val="00E43433"/>
    <w:rsid w:val="00E96F42"/>
    <w:rsid w:val="00EA2B12"/>
    <w:rsid w:val="00ED4CA9"/>
    <w:rsid w:val="00F30D4F"/>
    <w:rsid w:val="00F86A41"/>
    <w:rsid w:val="00FA3A32"/>
    <w:rsid w:val="00FE5B91"/>
    <w:rsid w:val="024ADB01"/>
    <w:rsid w:val="12FBE264"/>
    <w:rsid w:val="137C93B9"/>
    <w:rsid w:val="18ADC3D2"/>
    <w:rsid w:val="1C708FD0"/>
    <w:rsid w:val="227722E9"/>
    <w:rsid w:val="264826FE"/>
    <w:rsid w:val="26869348"/>
    <w:rsid w:val="272B9935"/>
    <w:rsid w:val="3DC95FCF"/>
    <w:rsid w:val="46FE83C1"/>
    <w:rsid w:val="490E07A5"/>
    <w:rsid w:val="4CEA9236"/>
    <w:rsid w:val="4E431C05"/>
    <w:rsid w:val="51B5F662"/>
    <w:rsid w:val="56D3FB83"/>
    <w:rsid w:val="67AF8840"/>
    <w:rsid w:val="6C5317A3"/>
    <w:rsid w:val="6F2EE300"/>
    <w:rsid w:val="73B2B3EA"/>
    <w:rsid w:val="74FD575C"/>
    <w:rsid w:val="75D021B5"/>
    <w:rsid w:val="77FBDD4E"/>
    <w:rsid w:val="7A4AD325"/>
    <w:rsid w:val="7BD85430"/>
    <w:rsid w:val="7E02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DC4213"/>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4213"/>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4213"/>
    <w:pPr>
      <w:keepNext/>
      <w:keepLines/>
      <w:spacing w:before="40" w:line="259" w:lineRule="auto"/>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styleId="UnresolvedMention1" w:customStyle="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styleId="CommentTextChar" w:customStyle="1">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styleId="CommentSubjectChar" w:customStyle="1">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23D8"/>
    <w:rPr>
      <w:rFonts w:ascii="Segoe UI" w:hAnsi="Segoe UI" w:cs="Segoe UI"/>
      <w:sz w:val="18"/>
      <w:szCs w:val="18"/>
    </w:rPr>
  </w:style>
  <w:style w:type="paragraph" w:styleId="Default" w:customStyle="1">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0172D9"/>
    <w:rPr>
      <w:b/>
      <w:bCs/>
    </w:rPr>
  </w:style>
  <w:style w:type="paragraph" w:styleId="paragraph" w:customStyle="1">
    <w:name w:val="paragraph"/>
    <w:basedOn w:val="Normal"/>
    <w:rsid w:val="00B156FE"/>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B156FE"/>
  </w:style>
  <w:style w:type="character" w:styleId="Heading1Char" w:customStyle="1">
    <w:name w:val="Heading 1 Char"/>
    <w:basedOn w:val="DefaultParagraphFont"/>
    <w:link w:val="Heading1"/>
    <w:uiPriority w:val="9"/>
    <w:rsid w:val="00DC4213"/>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C4213"/>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DC4213"/>
    <w:rPr>
      <w:rFonts w:asciiTheme="majorHAnsi" w:hAnsiTheme="majorHAnsi" w:eastAsiaTheme="majorEastAsia" w:cstheme="majorBidi"/>
      <w:color w:val="1F3763" w:themeColor="accent1" w:themeShade="7F"/>
      <w:sz w:val="24"/>
      <w:szCs w:val="24"/>
    </w:rPr>
  </w:style>
  <w:style w:type="paragraph" w:styleId="Title">
    <w:name w:val="Title"/>
    <w:basedOn w:val="Normal"/>
    <w:next w:val="Normal"/>
    <w:link w:val="TitleChar"/>
    <w:uiPriority w:val="10"/>
    <w:qFormat/>
    <w:rsid w:val="00DC421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4213"/>
    <w:rPr>
      <w:rFonts w:asciiTheme="majorHAnsi" w:hAnsiTheme="majorHAnsi" w:eastAsiaTheme="majorEastAsia" w:cstheme="majorBidi"/>
      <w:spacing w:val="-10"/>
      <w:kern w:val="28"/>
      <w:sz w:val="56"/>
      <w:szCs w:val="56"/>
    </w:rPr>
  </w:style>
  <w:style w:type="table" w:styleId="GridTable6Colorful">
    <w:name w:val="Grid Table 6 Colorful"/>
    <w:basedOn w:val="TableNormal"/>
    <w:uiPriority w:val="51"/>
    <w:rsid w:val="00DC4213"/>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76151">
      <w:bodyDiv w:val="1"/>
      <w:marLeft w:val="0"/>
      <w:marRight w:val="0"/>
      <w:marTop w:val="0"/>
      <w:marBottom w:val="0"/>
      <w:divBdr>
        <w:top w:val="none" w:sz="0" w:space="0" w:color="auto"/>
        <w:left w:val="none" w:sz="0" w:space="0" w:color="auto"/>
        <w:bottom w:val="none" w:sz="0" w:space="0" w:color="auto"/>
        <w:right w:val="none" w:sz="0" w:space="0" w:color="auto"/>
      </w:divBdr>
    </w:div>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1353413157">
      <w:bodyDiv w:val="1"/>
      <w:marLeft w:val="0"/>
      <w:marRight w:val="0"/>
      <w:marTop w:val="0"/>
      <w:marBottom w:val="0"/>
      <w:divBdr>
        <w:top w:val="none" w:sz="0" w:space="0" w:color="auto"/>
        <w:left w:val="none" w:sz="0" w:space="0" w:color="auto"/>
        <w:bottom w:val="none" w:sz="0" w:space="0" w:color="auto"/>
        <w:right w:val="none" w:sz="0" w:space="0" w:color="auto"/>
      </w:divBdr>
    </w:div>
    <w:div w:id="1531188605">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xerces.org/publications/guidelines/interseeding-wildflowers-to-diversify-grasslands-for-pollinator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da.state.mn.us/pesticide-fertilizer/integrated-pest-managemen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wsr.state.mn.us/seed-mix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BD67D-F9ED-4D68-BFB6-A5A407DD4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7A147-36F3-45E3-9A7E-E28F88714352}">
  <ds:schemaRefs>
    <ds:schemaRef ds:uri="http://schemas.microsoft.com/office/2006/documentManagement/types"/>
    <ds:schemaRef ds:uri="http://schemas.microsoft.com/office/infopath/2007/PartnerControls"/>
    <ds:schemaRef ds:uri="5e5027df-e74e-4ce0-b9c9-d835891705a8"/>
    <ds:schemaRef ds:uri="http://purl.org/dc/elements/1.1/"/>
    <ds:schemaRef ds:uri="http://schemas.microsoft.com/office/2006/metadata/properties"/>
    <ds:schemaRef ds:uri="ed37426c-40bd-4a45-9ec1-df064aaa913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79F4C63-0619-48A6-B31B-E6BEF3B3C7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Shaw, Dan B (BWSR)</dc:creator>
  <keywords/>
  <dc:description/>
  <lastModifiedBy>Shaw, Dan B (BWSR)</lastModifiedBy>
  <revision>53</revision>
  <dcterms:created xsi:type="dcterms:W3CDTF">2021-01-01T16:03:00.0000000Z</dcterms:created>
  <dcterms:modified xsi:type="dcterms:W3CDTF">2024-04-09T21:51:32.3423035Z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